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8" o:title=""/>
          </v:shape>
          <o:OLEObject Type="Embed" ProgID="PBrush" ShapeID="_x0000_i1025" DrawAspect="Content" ObjectID="_1774418707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14:paraId="653A760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14:paraId="0ECE99D3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14:paraId="26EFFEBB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14:paraId="600C25EC" w14:textId="0E7C643C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</w:t>
      </w:r>
      <w:r w:rsidR="00BD0C26">
        <w:rPr>
          <w:color w:val="000000" w:themeColor="text1"/>
        </w:rPr>
        <w:t>24</w:t>
      </w:r>
      <w:r w:rsidR="003602EC" w:rsidRPr="00A216DE">
        <w:rPr>
          <w:color w:val="000000" w:themeColor="text1"/>
        </w:rPr>
        <w:t>-01/01</w:t>
      </w:r>
    </w:p>
    <w:p w14:paraId="4D17AE58" w14:textId="5D24E994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BD0C26">
        <w:rPr>
          <w:color w:val="000000" w:themeColor="text1"/>
        </w:rPr>
        <w:t>4</w:t>
      </w:r>
      <w:r w:rsidR="00AD4BF7">
        <w:rPr>
          <w:color w:val="000000" w:themeColor="text1"/>
        </w:rPr>
        <w:t>-</w:t>
      </w:r>
      <w:r w:rsidR="00EF3D78">
        <w:rPr>
          <w:color w:val="000000" w:themeColor="text1"/>
        </w:rPr>
        <w:t>5</w:t>
      </w:r>
    </w:p>
    <w:p w14:paraId="2088371E" w14:textId="20470092"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EF3D78">
        <w:rPr>
          <w:color w:val="000000" w:themeColor="text1"/>
        </w:rPr>
        <w:t>12</w:t>
      </w:r>
      <w:r w:rsidR="00901193">
        <w:rPr>
          <w:color w:val="000000" w:themeColor="text1"/>
        </w:rPr>
        <w:t>. travnja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BD0C26">
        <w:rPr>
          <w:color w:val="000000" w:themeColor="text1"/>
        </w:rPr>
        <w:t>4</w:t>
      </w:r>
      <w:r w:rsidRPr="00B5038C">
        <w:rPr>
          <w:color w:val="000000" w:themeColor="text1"/>
        </w:rPr>
        <w:t>. godine</w:t>
      </w:r>
    </w:p>
    <w:p w14:paraId="24B748E0" w14:textId="77777777"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14:paraId="37B8DB1F" w14:textId="6CEE10BB"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EF3D78">
        <w:rPr>
          <w:rFonts w:asciiTheme="minorHAnsi" w:hAnsiTheme="minorHAnsi" w:cstheme="minorHAnsi"/>
          <w:sz w:val="22"/>
          <w:szCs w:val="22"/>
        </w:rPr>
        <w:t>12</w:t>
      </w:r>
      <w:r w:rsidR="00901193">
        <w:rPr>
          <w:rFonts w:asciiTheme="minorHAnsi" w:hAnsiTheme="minorHAnsi" w:cstheme="minorHAnsi"/>
          <w:sz w:val="22"/>
          <w:szCs w:val="22"/>
        </w:rPr>
        <w:t xml:space="preserve">. travnja </w:t>
      </w:r>
      <w:r w:rsidR="000E475E" w:rsidRPr="009F616A">
        <w:rPr>
          <w:rFonts w:asciiTheme="minorHAnsi" w:hAnsiTheme="minorHAnsi" w:cstheme="minorHAnsi"/>
          <w:sz w:val="22"/>
          <w:szCs w:val="22"/>
        </w:rPr>
        <w:t>20</w:t>
      </w:r>
      <w:r w:rsidR="00A104CE">
        <w:rPr>
          <w:rFonts w:asciiTheme="minorHAnsi" w:hAnsiTheme="minorHAnsi" w:cstheme="minorHAnsi"/>
          <w:sz w:val="22"/>
          <w:szCs w:val="22"/>
        </w:rPr>
        <w:t>2</w:t>
      </w:r>
      <w:r w:rsidR="00BD0C26">
        <w:rPr>
          <w:rFonts w:asciiTheme="minorHAnsi" w:hAnsiTheme="minorHAnsi" w:cstheme="minorHAnsi"/>
          <w:sz w:val="22"/>
          <w:szCs w:val="22"/>
        </w:rPr>
        <w:t>4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9F616A" w:rsidRDefault="001C2F6A" w:rsidP="001C2F6A">
      <w:pPr>
        <w:autoSpaceDE w:val="0"/>
      </w:pPr>
    </w:p>
    <w:p w14:paraId="521DDA9B" w14:textId="461C8B1E" w:rsidR="00AD4BF7" w:rsidRDefault="00EF3D78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>ČETVRTE</w:t>
      </w:r>
      <w:r w:rsidR="00AD4BF7">
        <w:rPr>
          <w:sz w:val="28"/>
          <w:szCs w:val="28"/>
        </w:rPr>
        <w:t xml:space="preserve"> IZMJENE </w:t>
      </w:r>
    </w:p>
    <w:p w14:paraId="29B6BA7F" w14:textId="5E584ACB" w:rsidR="001C2F6A" w:rsidRPr="009F616A" w:rsidRDefault="00A42472" w:rsidP="001C2F6A">
      <w:pPr>
        <w:pStyle w:val="Naslov1"/>
        <w:rPr>
          <w:sz w:val="28"/>
          <w:szCs w:val="28"/>
        </w:rPr>
      </w:pPr>
      <w:r w:rsidRPr="009F616A">
        <w:rPr>
          <w:sz w:val="28"/>
          <w:szCs w:val="28"/>
        </w:rPr>
        <w:t>PLAN</w:t>
      </w:r>
      <w:r w:rsidR="00AD4BF7">
        <w:rPr>
          <w:sz w:val="28"/>
          <w:szCs w:val="28"/>
        </w:rPr>
        <w:t>A</w:t>
      </w:r>
      <w:r w:rsidRPr="009F616A">
        <w:rPr>
          <w:sz w:val="28"/>
          <w:szCs w:val="28"/>
        </w:rPr>
        <w:t xml:space="preserve"> NABAVE ZA 20</w:t>
      </w:r>
      <w:r w:rsidR="0014399E" w:rsidRPr="009F616A">
        <w:rPr>
          <w:sz w:val="28"/>
          <w:szCs w:val="28"/>
        </w:rPr>
        <w:t>2</w:t>
      </w:r>
      <w:r w:rsidR="00BD0C26">
        <w:rPr>
          <w:sz w:val="28"/>
          <w:szCs w:val="28"/>
        </w:rPr>
        <w:t>4</w:t>
      </w:r>
      <w:r w:rsidR="001C2F6A" w:rsidRPr="009F616A">
        <w:rPr>
          <w:sz w:val="28"/>
          <w:szCs w:val="28"/>
        </w:rPr>
        <w:t>. GODINU</w:t>
      </w:r>
    </w:p>
    <w:p w14:paraId="621D618B" w14:textId="77777777" w:rsidR="001C2F6A" w:rsidRPr="009F616A" w:rsidRDefault="001C2F6A" w:rsidP="001C2F6A">
      <w:pPr>
        <w:autoSpaceDE w:val="0"/>
      </w:pPr>
    </w:p>
    <w:p w14:paraId="1C33EF4F" w14:textId="77777777" w:rsidR="001C2F6A" w:rsidRPr="009F616A" w:rsidRDefault="001C2F6A" w:rsidP="001C2F6A">
      <w:pPr>
        <w:autoSpaceDE w:val="0"/>
      </w:pPr>
    </w:p>
    <w:p w14:paraId="0F706D10" w14:textId="7F8C0A80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14:paraId="6714BD9A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6110CAF0"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BD0C26">
        <w:t>4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BD0C26">
        <w:t>4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14:paraId="0F73A078" w14:textId="77777777" w:rsidR="001C2F6A" w:rsidRPr="00B5038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B5038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14:paraId="3F63E8CC" w14:textId="77777777" w:rsidR="001C2F6A" w:rsidRPr="009F616A" w:rsidRDefault="001C2F6A" w:rsidP="001C2F6A">
      <w:pPr>
        <w:autoSpaceDE w:val="0"/>
        <w:jc w:val="center"/>
        <w:rPr>
          <w:b/>
        </w:rPr>
      </w:pPr>
    </w:p>
    <w:p w14:paraId="76E6A2DD" w14:textId="103C75E3"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BD0C26">
        <w:rPr>
          <w:color w:val="000000"/>
        </w:rPr>
        <w:t>4</w:t>
      </w:r>
      <w:r w:rsidRPr="009F616A">
        <w:rPr>
          <w:color w:val="000000"/>
        </w:rPr>
        <w:t>. godinu i to:</w:t>
      </w:r>
    </w:p>
    <w:p w14:paraId="05698C68" w14:textId="3D3C28A1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13984" w:type="dxa"/>
        <w:tblLook w:val="04A0" w:firstRow="1" w:lastRow="0" w:firstColumn="1" w:lastColumn="0" w:noHBand="0" w:noVBand="1"/>
      </w:tblPr>
      <w:tblGrid>
        <w:gridCol w:w="552"/>
        <w:gridCol w:w="810"/>
        <w:gridCol w:w="924"/>
        <w:gridCol w:w="1534"/>
        <w:gridCol w:w="694"/>
        <w:gridCol w:w="1009"/>
        <w:gridCol w:w="940"/>
        <w:gridCol w:w="924"/>
        <w:gridCol w:w="816"/>
        <w:gridCol w:w="798"/>
        <w:gridCol w:w="786"/>
        <w:gridCol w:w="927"/>
        <w:gridCol w:w="757"/>
        <w:gridCol w:w="890"/>
        <w:gridCol w:w="767"/>
        <w:gridCol w:w="856"/>
      </w:tblGrid>
      <w:tr w:rsidR="001D1FB3" w:rsidRPr="00A50B36" w14:paraId="4EFAE75F" w14:textId="77777777" w:rsidTr="001D1FB3">
        <w:trPr>
          <w:trHeight w:val="984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A4BB71" w14:textId="0166CAF4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Red broj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B7BE7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Evidencijski broj nabave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136C1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Zakonski okvir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27A94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Predmet  javne nabave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9584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Vrsta ugovora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18344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CPV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9BA2D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Procijenjena vrijednost nabave (EUR)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C34B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Vrsta postupka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25105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Društvene i druge posebne usluge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F0C90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n-GB" w:eastAsia="en-GB"/>
              </w:rPr>
              <w:t>Predmet podijeljen u grupe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5CC8D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Tehnika / Okvirni sporazum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91BBE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Financiranje iz EU fondova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E207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Planirani početak postupka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3BF70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Planirano trajanje ugovora / O.S.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8112A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Provodi drugi naručitelj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B63AC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GB" w:eastAsia="en-GB"/>
              </w:rPr>
              <w:t>Napomena</w:t>
            </w:r>
          </w:p>
        </w:tc>
      </w:tr>
      <w:tr w:rsidR="001D1FB3" w:rsidRPr="00A50B36" w14:paraId="1044C61D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EFE" w14:textId="00F5B52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3D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56A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974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REPREZENTACIJA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BC5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DE4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15000000 - Hrana, piće, duhan i srodni proizvodi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626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FFD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CD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360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DE1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3A7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F6F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6461" w14:textId="319597B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952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268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44F58414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FB6F" w14:textId="49F9173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B44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EC2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698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USLUGA OGLAŠAVANJA-ELEKTRONSKI MEDIJI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9C2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950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79341000 - Usluge oglašavanja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579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89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0EE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196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2C2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F84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F46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4FE9" w14:textId="189F00A4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5E3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ED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85D6D57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CB1" w14:textId="231B763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B9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F5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7F4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MATERIJAL I DIJELOVI ZA TEK.I INVESTICIJSKO ODRŽAVANJE POSTROJENJA I OPREME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9B7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078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42950000 - Dijelovi strojeva opće namjene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002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4,800.00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D5A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405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A5B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5D5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9AF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A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BBDC" w14:textId="6A8A5A66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AA9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F0C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EE66DD2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B63" w14:textId="2C971CD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DA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4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1D9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MATERIJAL I DIJELOVI ZA TEK.I INVESTICIJSKO ODRŽAVANJE GRAĐEVINSKIH OBJEKATA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393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B2C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44110000 - Građevinski materijali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390F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2,400.00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DA3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C9F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EB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FA4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BB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D21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D448" w14:textId="26E8604E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9C8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E71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E5BDC9E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80F" w14:textId="5159194D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7C9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94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182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  TEK.I INVESTICIJSKOG ODRŽAVANJE GRAĐEVINSKIH OBJEKATA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6A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804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50000000 - Usluge popravaka i održavanja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C57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4,560.00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2D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7FB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D3C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C29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2A7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057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1420" w14:textId="3BC36A2D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04A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BC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08B0B4A7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C87" w14:textId="49F91FC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CE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B1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66D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 TEK.I INVESTICIJSKOG ODRŽAVANJA POSTROJENJA I OPREME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9E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976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50000000 - Usluge popravaka i održavanja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9A44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12,000.00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1D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387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F0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7CC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9FC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65F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7236" w14:textId="52CD120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49B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27D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554A6BE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CD4" w14:textId="5C48D98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9C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BA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E1C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DERATIZACIJA I DEZINFEKCIJA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860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E35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90923000 - Usluge deratizacije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D6DF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3,720.00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FC2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796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641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B4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A7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B46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DE11" w14:textId="2039233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1.10.2024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008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FAE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3C4EAE0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8A9" w14:textId="3D5DD2C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28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8/24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80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9D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OSTALE INTELEKTUALNE USLUGE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0C7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5BF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80410000 - Usluge raznih škola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DD7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10,800.00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1C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5C5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BB7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9F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8DB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9D3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2ADD" w14:textId="4B08767B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18A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C91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FCC6F82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5396" w14:textId="65AF90D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94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9/24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17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305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GRAFIČKE I TISKARSKE USLUGE-LOVASKI LIST I DR.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E16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12E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79820000 - Usluge povezane s tiskanjem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ADCB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5,280.00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183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DD2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25F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634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1EC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36D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17C4" w14:textId="1EB61870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8F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43F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2A8824A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AAD7" w14:textId="41A999E6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1D1FB3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</w:t>
            </w: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11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10/24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5D2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636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RASHODI PROTOKOLA-MIHOLJE I OSTALO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7C3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B44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79952000 - Usluge organiziranja događanja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079E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5,600.00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33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05B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EA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A3E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A1B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16B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68B1" w14:textId="4AD44CA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16E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9C7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F94BBF3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5AB" w14:textId="6D05FBA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1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71D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903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PROJEKTNA DOKUMENTACIJA-KAPETANIČINA KUĆA, ENERG.UČINKOVITOST I OSTALO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381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CD6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71242000 - Izrada projekta i nacrta, procjena troškova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2CC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18,640.00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467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34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24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333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7D6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CFB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32EC" w14:textId="4D8DF6A4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302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EB6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75B3AFC0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43D4" w14:textId="15826D89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1D1FB3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</w:t>
            </w: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AE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D2C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5C2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ULAGANJE U RAČUNALNE PROGRAME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57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46A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48900000 - Razni programski paketi i računalni sustavi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4E81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12,240.00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A2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2B1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13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889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BBC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01A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41E2" w14:textId="5A3BC619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547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34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CC4BD18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B18" w14:textId="6A01360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lastRenderedPageBreak/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926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C26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76A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NERAZVRSTANIH CESTA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17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D3F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45233120 - Građevinski radovi na cesti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A150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40,000.00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4E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DF2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AB7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A9B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38E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060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5F9C" w14:textId="422B82B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C36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32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5A083813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72D" w14:textId="1B2914D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1C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0E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463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IGRALIŠTA ZA STOLNI TENIS NA OTVORENOM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831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65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45212100 - Građevinski radovi na objektima za odmor i razonodu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F32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27,680.00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D60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985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70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C3D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15B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412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2F64" w14:textId="1A42E4A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1.6.2024.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C7F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81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D876791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0FEB" w14:textId="678CB93E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F3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OP 01/24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98B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Zakon o javnoj nabavi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C89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REKONSTRUKCIJA DRUŠTVENOG I LOVAČKOG DOMA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81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2EF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45000000 - Građevinski radovi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C04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320,000.00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8E3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Otvoreni postupak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6F6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AED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419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8BB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4AE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E5DF" w14:textId="134A8E4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874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BFB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621D489" w14:textId="77777777" w:rsidTr="001D1FB3">
        <w:trPr>
          <w:trHeight w:val="1152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81A" w14:textId="776755B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0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0D0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8E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REKONSTRUKCIJA DOMA KULTURE LOVAS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81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F96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45200000 - Radovi na objektima ili dijelovima objekata visokogradnje i niskogradnje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6AE5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32,000.00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91C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8C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BF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D2F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8FE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E37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35CE" w14:textId="2E41B2DB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F70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98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749795B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CE1" w14:textId="0968E5D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4E0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0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B4C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ENERGETSKA OBNOVA ZGRADA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472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C1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45212100 - Građevinski radovi na objektima za odmor i razonodu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1B6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8,000.00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95F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552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BD1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FCB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EA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BC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EEB5" w14:textId="29774CB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674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DA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380DFFB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310" w14:textId="0170EF38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2FD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E2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1CF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NOGOSTUPA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428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4F4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45213316 - Radovi na postavljanju nogostupa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1CDB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16,000.00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AAA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22F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093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178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0AB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79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D16E" w14:textId="60C68AB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3E0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8C6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388D305" w14:textId="77777777" w:rsidTr="001D1FB3">
        <w:trPr>
          <w:trHeight w:val="28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645F" w14:textId="63D1C951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4F3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18/24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F3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C31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SANACIJA NELEGALNIH DEPONIJA OTPADA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35F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CC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90722000 - Sanacija okoliša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632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D31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26A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A45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4E4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F7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23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A9F0" w14:textId="3BC4ECA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481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3D0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4819D1FD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29B" w14:textId="64B18FE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B5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19/24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9E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E42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OPREMA(ODRŽAVANJE KOMUNALNE INFRASTRUKTURE, MRTVAČNICA, RAZVRSTAVANJE OTPADA I OSTALO)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8F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BBD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45215400 - Radovi na groblju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3073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3,360.00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839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339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F0E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D23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3FB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A1C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3081" w14:textId="0CB73F13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A87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E04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2A649FC2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F7A" w14:textId="474343A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99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20/24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0B7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5BE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AUTOMOBIL ZA KOMUNALNI POGON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8E3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053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34110000 - Osobni automobili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F268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816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55C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F1A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8F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2B7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78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8ACB" w14:textId="6CFB7A2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469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F01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77EB90A" w14:textId="77777777" w:rsidTr="001D1FB3">
        <w:trPr>
          <w:trHeight w:val="28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984F" w14:textId="5D5BE235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0FC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21/24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41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A1C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POTPORNOG ZIDA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2A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D2E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45262620 - Potporni zidovi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F1C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2,400.00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719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8A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7E3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3EF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A52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D8B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3294" w14:textId="068A9B4B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32A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172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415E936D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AE78" w14:textId="48A1DCA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F267" w14:textId="541189D1" w:rsidR="00A50B36" w:rsidRPr="00A50B36" w:rsidRDefault="00EF3D78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5E31" w14:textId="35BA92BC" w:rsidR="00A50B36" w:rsidRPr="00A50B36" w:rsidRDefault="00EF3D78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528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REKONSTRUKCIJA DIJELOVA CESTOVNOG POJASA PJEŠAČKE STAZE, ZELENE POVRŠINE,OBORINSKA ODVODNJA I JAVNA RASVJETA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890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501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45000000 - Građevinski radovi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C417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61,600.00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8272" w14:textId="685260D8" w:rsidR="00A50B36" w:rsidRPr="00A50B36" w:rsidRDefault="00EF3D78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0B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86D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32A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52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327C" w14:textId="0FDB4165" w:rsidR="00A50B36" w:rsidRPr="00A50B36" w:rsidRDefault="00EF3D78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</w:t>
            </w:r>
            <w:r w:rsidR="00A50B36"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B1C3" w14:textId="0E742D71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633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81C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A5730A7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A366" w14:textId="6FFE530A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1F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22/24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9E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DED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SANACIJA OPASNIH MJESTA-POSTAVLJANJE OPREME ZA NADZOR BRZINE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BAF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B18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34971000 - Kamera za kontrolu brzine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93E8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7,360.00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F04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2BE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779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74D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156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CEB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0D56" w14:textId="1A000D70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615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992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3AF2B420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29D9" w14:textId="32AC0F3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FA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23/24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D5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B597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ŠPORTSKIH OBJEKATA-OPREMANJE DJEČJEG IGRALIŠTA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1C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83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37535200 - Oprema za dječja igrališta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571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15,200.00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311E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296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6EF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FBE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FA3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621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C7F64" w14:textId="0F103CCF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 xml:space="preserve">1.9.2024.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0F4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B24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6101724F" w14:textId="77777777" w:rsidTr="001D1FB3">
        <w:trPr>
          <w:trHeight w:val="864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F10A" w14:textId="30740909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lastRenderedPageBreak/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61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24/24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DF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40D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IZGRADNJA ŠPORTSKIH OBJEKATA-STREET BALL IGRALIŠTE U LOVASU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A78F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E8A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45112723 - Radovi krajobraznog uređenja igrališta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283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9,200.00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783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7E5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F88A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9D6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298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EC1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3C92" w14:textId="7CF990BC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7D7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07B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03607CE5" w14:textId="77777777" w:rsidTr="001D1FB3">
        <w:trPr>
          <w:trHeight w:val="5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2C73" w14:textId="76244C02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F2E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211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70C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MATERIJAL ZA HIGIJENSKE POTREBE I NJEGU-ZAŽELI 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908C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Robe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5568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33700000 - Proizvodi za osobnu njegu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4B6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26,000.00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413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D8C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6FE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29A9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1C3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A84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2D7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30.10.2026.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21E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F98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  <w:tr w:rsidR="001D1FB3" w:rsidRPr="00A50B36" w14:paraId="10AFF0C1" w14:textId="77777777" w:rsidTr="001D1FB3">
        <w:trPr>
          <w:trHeight w:val="876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50E" w14:textId="27902AC0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B5D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JN 26/24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C51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9784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KRAJOBRAZNO UREĐENJE ZELENIH POVRŠINA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511B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Radovi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74D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45112710 - Radovi krajobraznog uređenja zelenih površina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4114" w14:textId="77777777" w:rsidR="00A50B36" w:rsidRPr="00A50B36" w:rsidRDefault="00A50B36" w:rsidP="00A50B36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63,900.00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7D4D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Jednostavna nabava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AF1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EC93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C135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E731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NE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33F2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 kvartal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892E" w14:textId="0D327DB4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1.12.2024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8160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2DA6" w14:textId="77777777" w:rsidR="00A50B36" w:rsidRPr="00A50B36" w:rsidRDefault="00A50B36" w:rsidP="00A50B36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</w:pPr>
            <w:r w:rsidRPr="00A50B36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</w:tr>
    </w:tbl>
    <w:p w14:paraId="1E6991C8" w14:textId="19A7D6CB" w:rsidR="00134BFD" w:rsidRPr="00AD4BF7" w:rsidRDefault="00134BFD"/>
    <w:p w14:paraId="530A78AD" w14:textId="77777777" w:rsidR="00A12181" w:rsidRPr="002311C6" w:rsidRDefault="00A12181" w:rsidP="006879B2">
      <w:pPr>
        <w:autoSpaceDE w:val="0"/>
        <w:jc w:val="center"/>
        <w:rPr>
          <w:b/>
        </w:rPr>
      </w:pPr>
      <w:r w:rsidRPr="002311C6">
        <w:rPr>
          <w:b/>
        </w:rPr>
        <w:t>Članak 3.</w:t>
      </w:r>
    </w:p>
    <w:p w14:paraId="53C46894" w14:textId="77777777" w:rsidR="00A12181" w:rsidRPr="002311C6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14:paraId="3C0A6203" w14:textId="77777777" w:rsidR="00711B31" w:rsidRPr="00B5038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B5038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14:paraId="000B5D99" w14:textId="6536FFE3" w:rsidR="000B39AC" w:rsidRPr="002311C6" w:rsidRDefault="00EF3D78" w:rsidP="001D1FB3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Četvrte</w:t>
      </w:r>
      <w:bookmarkStart w:id="0" w:name="_GoBack"/>
      <w:bookmarkEnd w:id="0"/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 izmjene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Plan</w:t>
      </w:r>
      <w:r w:rsidR="00AD4BF7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E424EF">
        <w:rPr>
          <w:rFonts w:asciiTheme="minorHAnsi" w:hAnsiTheme="minorHAnsi" w:cstheme="minorHAnsi"/>
          <w:b w:val="0"/>
          <w:sz w:val="22"/>
          <w:szCs w:val="22"/>
        </w:rPr>
        <w:t>4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B5038C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14:paraId="0E596BB3" w14:textId="77777777" w:rsidR="00A12181" w:rsidRPr="00B5038C" w:rsidRDefault="00A12181" w:rsidP="00A12181">
      <w:pPr>
        <w:jc w:val="both"/>
        <w:rPr>
          <w:highlight w:val="yellow"/>
        </w:rPr>
      </w:pPr>
    </w:p>
    <w:p w14:paraId="17855C11" w14:textId="77777777" w:rsidR="00A12181" w:rsidRPr="00B5038C" w:rsidRDefault="00A12181" w:rsidP="00A12181">
      <w:pPr>
        <w:jc w:val="both"/>
        <w:rPr>
          <w:highlight w:val="yellow"/>
        </w:rPr>
      </w:pPr>
    </w:p>
    <w:p w14:paraId="7537CEED" w14:textId="77777777" w:rsidR="004D09BA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14:paraId="18D885A6" w14:textId="56E7ECCE" w:rsidR="00A12181" w:rsidRDefault="004D09BA" w:rsidP="004D09BA">
      <w:pPr>
        <w:autoSpaceDE w:val="0"/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A12181" w:rsidRPr="002311C6">
        <w:t>Tanja Cirba, dipl.novinar</w:t>
      </w:r>
    </w:p>
    <w:sectPr w:rsidR="00A12181" w:rsidSect="00112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35909" w14:textId="77777777" w:rsidR="006F12A5" w:rsidRDefault="006F12A5" w:rsidP="001C2F6A">
      <w:r>
        <w:separator/>
      </w:r>
    </w:p>
  </w:endnote>
  <w:endnote w:type="continuationSeparator" w:id="0">
    <w:p w14:paraId="7910F59D" w14:textId="77777777" w:rsidR="006F12A5" w:rsidRDefault="006F12A5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4B93" w14:textId="77777777" w:rsidR="006F12A5" w:rsidRDefault="006F12A5" w:rsidP="001C2F6A">
      <w:r>
        <w:separator/>
      </w:r>
    </w:p>
  </w:footnote>
  <w:footnote w:type="continuationSeparator" w:id="0">
    <w:p w14:paraId="38B975C9" w14:textId="77777777" w:rsidR="006F12A5" w:rsidRDefault="006F12A5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A0"/>
    <w:rsid w:val="00011E28"/>
    <w:rsid w:val="00014BEE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2716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D1FB3"/>
    <w:rsid w:val="001E438D"/>
    <w:rsid w:val="001E456C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5091C"/>
    <w:rsid w:val="00352F02"/>
    <w:rsid w:val="003602EC"/>
    <w:rsid w:val="00364251"/>
    <w:rsid w:val="00382594"/>
    <w:rsid w:val="00384C79"/>
    <w:rsid w:val="0038513F"/>
    <w:rsid w:val="003E3DFF"/>
    <w:rsid w:val="003F26AC"/>
    <w:rsid w:val="004727BE"/>
    <w:rsid w:val="004738AC"/>
    <w:rsid w:val="00493E77"/>
    <w:rsid w:val="004A2B49"/>
    <w:rsid w:val="004B175D"/>
    <w:rsid w:val="004B3AAF"/>
    <w:rsid w:val="004C4456"/>
    <w:rsid w:val="004D09BA"/>
    <w:rsid w:val="004D67AE"/>
    <w:rsid w:val="004E0D3C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6F12A5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0191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01193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0B36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D4BF7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10BE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47E"/>
    <w:rsid w:val="00EC16DF"/>
    <w:rsid w:val="00EC5E1A"/>
    <w:rsid w:val="00EE148E"/>
    <w:rsid w:val="00EE3D8A"/>
    <w:rsid w:val="00EF09C9"/>
    <w:rsid w:val="00EF3D78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E5D8-63FB-47FF-872F-50D5E616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Vanja Balić</cp:lastModifiedBy>
  <cp:revision>2</cp:revision>
  <cp:lastPrinted>2024-04-12T07:18:00Z</cp:lastPrinted>
  <dcterms:created xsi:type="dcterms:W3CDTF">2024-04-12T07:19:00Z</dcterms:created>
  <dcterms:modified xsi:type="dcterms:W3CDTF">2024-04-12T07:19:00Z</dcterms:modified>
</cp:coreProperties>
</file>