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DF" w:rsidRPr="002B74A2" w:rsidRDefault="003418DF" w:rsidP="003418DF">
      <w:pPr>
        <w:jc w:val="center"/>
        <w:rPr>
          <w:rFonts w:ascii="Verdana" w:eastAsia="Verdana" w:hAnsi="Verdana" w:cs="Courier New"/>
          <w:b/>
          <w:sz w:val="64"/>
          <w:szCs w:val="64"/>
        </w:rPr>
      </w:pPr>
      <w:r w:rsidRPr="002B74A2">
        <w:rPr>
          <w:rFonts w:ascii="Verdana" w:eastAsia="Verdana" w:hAnsi="Verdana" w:cs="Courier New"/>
          <w:b/>
          <w:sz w:val="64"/>
          <w:szCs w:val="64"/>
        </w:rPr>
        <w:t xml:space="preserve">OPĆINA </w:t>
      </w:r>
      <w:r>
        <w:rPr>
          <w:rFonts w:ascii="Verdana" w:eastAsia="Verdana" w:hAnsi="Verdana" w:cs="Courier New"/>
          <w:b/>
          <w:sz w:val="64"/>
          <w:szCs w:val="64"/>
        </w:rPr>
        <w:t>LOVAS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541862" w:rsidRDefault="00541862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4258791E" wp14:editId="307DBDEC">
            <wp:extent cx="1152129" cy="1670200"/>
            <wp:effectExtent l="0" t="0" r="0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29" cy="16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41862" w:rsidRDefault="00541862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Pr="00BD7D67" w:rsidRDefault="003418DF" w:rsidP="003418DF">
      <w:pPr>
        <w:jc w:val="center"/>
        <w:rPr>
          <w:rFonts w:ascii="Verdana" w:eastAsia="Verdana" w:hAnsi="Verdana" w:cs="Courier New"/>
          <w:b/>
          <w:sz w:val="72"/>
          <w:szCs w:val="72"/>
        </w:rPr>
      </w:pPr>
      <w:r w:rsidRPr="00BD7D67">
        <w:rPr>
          <w:rFonts w:ascii="Verdana" w:eastAsia="Verdana" w:hAnsi="Verdana" w:cs="Courier New"/>
          <w:b/>
          <w:sz w:val="72"/>
          <w:szCs w:val="72"/>
        </w:rPr>
        <w:t>VODIČ ZA GRAĐANE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Pr="002B74A2" w:rsidRDefault="003418DF" w:rsidP="003418DF">
      <w:pPr>
        <w:jc w:val="center"/>
        <w:rPr>
          <w:rFonts w:ascii="Verdana" w:eastAsia="Verdana" w:hAnsi="Verdana" w:cs="Courier New"/>
          <w:b/>
          <w:sz w:val="48"/>
          <w:szCs w:val="48"/>
        </w:rPr>
      </w:pPr>
      <w:r w:rsidRPr="002B74A2">
        <w:rPr>
          <w:rFonts w:ascii="Verdana" w:eastAsia="Verdana" w:hAnsi="Verdana" w:cs="Courier New"/>
          <w:b/>
          <w:sz w:val="48"/>
          <w:szCs w:val="48"/>
        </w:rPr>
        <w:t>P</w:t>
      </w:r>
      <w:r>
        <w:rPr>
          <w:rFonts w:ascii="Verdana" w:eastAsia="Verdana" w:hAnsi="Verdana" w:cs="Courier New"/>
          <w:b/>
          <w:sz w:val="48"/>
          <w:szCs w:val="48"/>
        </w:rPr>
        <w:t>RORAČUN OPĆINE LOVAS ZA 2023. GODINU I PROJEKCIJA ZA 2024. I 2025</w:t>
      </w:r>
      <w:r w:rsidRPr="002B74A2">
        <w:rPr>
          <w:rFonts w:ascii="Verdana" w:eastAsia="Verdana" w:hAnsi="Verdana" w:cs="Courier New"/>
          <w:b/>
          <w:sz w:val="48"/>
          <w:szCs w:val="48"/>
        </w:rPr>
        <w:t>. GODINU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541862" w:rsidRDefault="00541862" w:rsidP="00541862">
      <w:pPr>
        <w:rPr>
          <w:rFonts w:ascii="Verdana" w:eastAsia="Verdana" w:hAnsi="Verdana" w:cs="Courier New"/>
          <w:b/>
          <w:sz w:val="32"/>
          <w:szCs w:val="32"/>
        </w:rPr>
      </w:pPr>
    </w:p>
    <w:p w:rsidR="003418DF" w:rsidRPr="00541862" w:rsidRDefault="003418DF" w:rsidP="00541862">
      <w:pPr>
        <w:jc w:val="center"/>
        <w:rPr>
          <w:rFonts w:ascii="Times New Roman" w:eastAsia="Verdana" w:hAnsi="Times New Roman"/>
          <w:b/>
          <w:sz w:val="24"/>
          <w:szCs w:val="24"/>
        </w:rPr>
      </w:pPr>
      <w:r w:rsidRPr="00541862">
        <w:rPr>
          <w:rFonts w:ascii="Times New Roman" w:eastAsia="Verdana" w:hAnsi="Times New Roman"/>
          <w:b/>
          <w:sz w:val="24"/>
          <w:szCs w:val="24"/>
        </w:rPr>
        <w:lastRenderedPageBreak/>
        <w:t>UVODNA RIJEČ OPĆINSKE NAČELNICE</w:t>
      </w:r>
    </w:p>
    <w:p w:rsidR="003418DF" w:rsidRPr="00541862" w:rsidRDefault="003418DF" w:rsidP="003418DF">
      <w:pPr>
        <w:jc w:val="center"/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Dragi mještani Općine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 xml:space="preserve">, </w:t>
      </w:r>
    </w:p>
    <w:p w:rsidR="003418DF" w:rsidRPr="00541862" w:rsidRDefault="003418DF" w:rsidP="003418DF">
      <w:pPr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Pred Vama se nalazi</w:t>
      </w:r>
      <w:r w:rsidRPr="00541862">
        <w:rPr>
          <w:rFonts w:ascii="Times New Roman" w:eastAsia="Verdana" w:hAnsi="Times New Roman"/>
          <w:sz w:val="24"/>
          <w:szCs w:val="24"/>
        </w:rPr>
        <w:t xml:space="preserve"> Proračun za građane za 2023. godinu</w:t>
      </w:r>
      <w:r w:rsidRPr="00541862">
        <w:rPr>
          <w:rFonts w:ascii="Times New Roman" w:hAnsi="Times New Roman"/>
          <w:sz w:val="24"/>
          <w:szCs w:val="24"/>
        </w:rPr>
        <w:t xml:space="preserve"> putem kojeg Vam želimo na slikovit i razumljiv način prikazati programe i projekte u koje se planiraju utrošiti proračunska sredstva Općine. </w:t>
      </w:r>
    </w:p>
    <w:p w:rsidR="003418DF" w:rsidRPr="00541862" w:rsidRDefault="003418DF" w:rsidP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Cilj nam je očuvati financijsku stabilnost i izvršenje svih planiranih investicija.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Kako bi Vam omogućili uvid u rad naše Općine i učinili je što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transparentnijom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 xml:space="preserve">, molim Vas posjetite nas na našoj službenoj stranici </w:t>
      </w:r>
      <w:hyperlink r:id="rId8" w:history="1">
        <w:r w:rsidRPr="00541862">
          <w:rPr>
            <w:rStyle w:val="Hiperveza"/>
            <w:rFonts w:ascii="Times New Roman" w:eastAsia="Verdana" w:hAnsi="Times New Roman"/>
            <w:sz w:val="24"/>
            <w:szCs w:val="24"/>
          </w:rPr>
          <w:t>www.lovas.hr</w:t>
        </w:r>
      </w:hyperlink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Svrha ovog Vodiča, osim povećanja transparentnosti rada Općine i informiranja mještana o načinu raspolaganja javnim sredstvima je i povećanje interesa javnosti za općinske aktivnosti i projekte te u konačnici i njenoj većoj uključenosti u proračunski proces Općine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>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>Ovaj dokument je namijenjen vama, a mi smo na raspolaganju za sve vaše prijedloge i sugestije.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spacing w:after="0" w:line="240" w:lineRule="auto"/>
        <w:ind w:left="5664" w:firstLine="708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 Općinska načelnica </w:t>
      </w:r>
    </w:p>
    <w:p w:rsidR="003418DF" w:rsidRPr="00541862" w:rsidRDefault="003418DF" w:rsidP="003418DF">
      <w:pPr>
        <w:spacing w:after="0" w:line="240" w:lineRule="auto"/>
        <w:ind w:left="3540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                </w:t>
      </w:r>
      <w:r w:rsidRPr="00541862">
        <w:rPr>
          <w:rFonts w:ascii="Times New Roman" w:eastAsia="Verdana" w:hAnsi="Times New Roman"/>
          <w:sz w:val="24"/>
          <w:szCs w:val="24"/>
        </w:rPr>
        <w:tab/>
      </w:r>
      <w:r w:rsidRPr="00541862">
        <w:rPr>
          <w:rFonts w:ascii="Times New Roman" w:eastAsia="Verdana" w:hAnsi="Times New Roman"/>
          <w:sz w:val="24"/>
          <w:szCs w:val="24"/>
        </w:rPr>
        <w:tab/>
      </w:r>
      <w:r w:rsidRPr="00541862">
        <w:rPr>
          <w:rFonts w:ascii="Times New Roman" w:eastAsia="Verdana" w:hAnsi="Times New Roman"/>
          <w:sz w:val="24"/>
          <w:szCs w:val="24"/>
        </w:rPr>
        <w:tab/>
        <w:t xml:space="preserve">     Tanja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Cirba</w:t>
      </w:r>
      <w:proofErr w:type="spellEnd"/>
    </w:p>
    <w:p w:rsidR="0015282F" w:rsidRPr="00541862" w:rsidRDefault="0015282F">
      <w:pPr>
        <w:rPr>
          <w:rFonts w:ascii="Times New Roman" w:hAnsi="Times New Roman"/>
          <w:sz w:val="24"/>
          <w:szCs w:val="24"/>
        </w:rPr>
      </w:pPr>
    </w:p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541862" w:rsidRPr="007E7B66" w:rsidRDefault="00541862" w:rsidP="007E7B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OPĆENITO O PRORAČUNU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 xml:space="preserve">Proračun Općine </w:t>
      </w:r>
      <w:proofErr w:type="spellStart"/>
      <w:r w:rsidRPr="00541862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541862">
        <w:rPr>
          <w:rFonts w:ascii="Times New Roman" w:hAnsi="Times New Roman"/>
          <w:sz w:val="24"/>
          <w:szCs w:val="24"/>
        </w:rPr>
        <w:t xml:space="preserve"> je temeljni financijski dokument u kojem se utvrđuju programi, aktivnosti i projekti za proračunsku odnosno kalendarsku godinu.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 xml:space="preserve">Proračun </w:t>
      </w:r>
      <w:r w:rsidRPr="00541862">
        <w:rPr>
          <w:rFonts w:ascii="Times New Roman" w:hAnsi="Times New Roman"/>
          <w:sz w:val="24"/>
          <w:szCs w:val="24"/>
        </w:rPr>
        <w:t xml:space="preserve">je akt kojim se procjenjuju prihodi i primici, te utvrđuju rashodi i izdaci jedinice lokalne i područne samouprave za proračunsku godinu, a sadrži i projekciju prihoda i primitaka te rashoda i izdataka za slijedeće dvije godine. Proračun se odnosi na fiskalnu godinu koja predstavlja razdoblje od 12 mjeseci (siječanj-prosinac).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Proračun mora biti uravnotežen,</w:t>
      </w:r>
      <w:r w:rsidRPr="00541862">
        <w:rPr>
          <w:rFonts w:ascii="Times New Roman" w:hAnsi="Times New Roman"/>
          <w:sz w:val="24"/>
          <w:szCs w:val="24"/>
        </w:rPr>
        <w:t xml:space="preserve"> dakle ukupna visina planiranih prihoda i raspoloživih sredstava iz prethodnog razdoblja mora podmirivati ukupnu visinu planiranih rashoda.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Zakonodavni akt kojim su regulirana sva pitanja vezana uz proračun je</w:t>
      </w:r>
      <w:r w:rsidRPr="00541862">
        <w:rPr>
          <w:rFonts w:ascii="Times New Roman" w:hAnsi="Times New Roman"/>
          <w:b/>
          <w:sz w:val="24"/>
          <w:szCs w:val="24"/>
        </w:rPr>
        <w:t xml:space="preserve"> Zakon o proračunu</w:t>
      </w:r>
      <w:r w:rsidRPr="00541862">
        <w:rPr>
          <w:rFonts w:ascii="Times New Roman" w:hAnsi="Times New Roman"/>
          <w:sz w:val="24"/>
          <w:szCs w:val="24"/>
        </w:rPr>
        <w:t xml:space="preserve"> („Narodne novine“ broj 144/21).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</w:p>
    <w:p w:rsidR="009B4817" w:rsidRPr="00541862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STRUKTURA PRORAČUNA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Proračun se sastoji od plana za proračunsku godinu (2023.) i projekcija za sljedeće dvije godine (2024. i 2025.), a sadrži financijske planove proračunskih korisnika prikazane kroz opći i posebni dio i obrazloženje proračuna.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Opći dio proračuna</w:t>
      </w:r>
      <w:r w:rsidRPr="00541862">
        <w:rPr>
          <w:rFonts w:ascii="Times New Roman" w:hAnsi="Times New Roman"/>
          <w:sz w:val="24"/>
          <w:szCs w:val="24"/>
        </w:rPr>
        <w:t xml:space="preserve"> sadrži sažetak Računa prihoda i rashoda i Računa financiranja te Račun prihoda i rashoda i Račun financiranja;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Posebni dio proračuna</w:t>
      </w:r>
      <w:r w:rsidRPr="00541862">
        <w:rPr>
          <w:rFonts w:ascii="Times New Roman" w:hAnsi="Times New Roman"/>
          <w:sz w:val="24"/>
          <w:szCs w:val="24"/>
        </w:rPr>
        <w:t xml:space="preserve"> sastoji se od plana rashoda i izdataka proračuna jedinice lokalne i područne (regionalne) samouprave i njihovih proračunskih korisnika iskazanih po organizacijskoj klasifikaciji, izvorima financiranja i ekonomskoj klasifikaciji, raspoređenih u programe koji se sastoje od aktivnosti i projekata.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Obrazloženje proračuna</w:t>
      </w:r>
      <w:r w:rsidRPr="00541862">
        <w:rPr>
          <w:rFonts w:ascii="Times New Roman" w:hAnsi="Times New Roman"/>
          <w:sz w:val="24"/>
          <w:szCs w:val="24"/>
        </w:rPr>
        <w:t xml:space="preserve"> sastoji se od obrazloženja općeg dijela proračuna i obrazloženja posebnog dijela proračuna. </w:t>
      </w:r>
    </w:p>
    <w:p w:rsidR="009B4817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Višegodišnji plan uravnoteženja</w:t>
      </w:r>
      <w:r w:rsidRPr="00541862">
        <w:rPr>
          <w:rFonts w:ascii="Times New Roman" w:hAnsi="Times New Roman"/>
          <w:sz w:val="24"/>
          <w:szCs w:val="24"/>
        </w:rPr>
        <w:t xml:space="preserve"> donosi se u slučaju da Općina i proračunski </w:t>
      </w:r>
      <w:r w:rsidR="00541862">
        <w:rPr>
          <w:rFonts w:ascii="Times New Roman" w:hAnsi="Times New Roman"/>
          <w:sz w:val="24"/>
          <w:szCs w:val="24"/>
        </w:rPr>
        <w:t>korisnik</w:t>
      </w:r>
      <w:r w:rsidRPr="00541862">
        <w:rPr>
          <w:rFonts w:ascii="Times New Roman" w:hAnsi="Times New Roman"/>
          <w:sz w:val="24"/>
          <w:szCs w:val="24"/>
        </w:rPr>
        <w:t xml:space="preserve"> ne mogu preneseni manjak podmiriti do kraja proračunske godine. </w:t>
      </w:r>
    </w:p>
    <w:p w:rsidR="00EF107E" w:rsidRPr="00EF107E" w:rsidRDefault="00EF107E" w:rsidP="00EF10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107E">
        <w:rPr>
          <w:rFonts w:ascii="Times New Roman" w:eastAsia="+mn-ea" w:hAnsi="Times New Roman"/>
          <w:iCs/>
          <w:kern w:val="24"/>
          <w:sz w:val="24"/>
          <w:szCs w:val="24"/>
          <w:lang w:eastAsia="hr-HR"/>
        </w:rPr>
        <w:t>Proračun nije „statičan“ akt već se sukladno Zakonu tijekom proračunske godine mogu donositi iz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hr-HR"/>
        </w:rPr>
        <w:t>mjene i dopune proračuna.</w:t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t xml:space="preserve">                                             </w:t>
      </w:r>
      <w:r w:rsidRPr="007369F1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8D51B76" wp14:editId="028B6114">
            <wp:extent cx="3028950" cy="1485900"/>
            <wp:effectExtent l="0" t="0" r="0" b="1905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  <w:r w:rsidRPr="007369F1">
        <w:rPr>
          <w:rFonts w:cstheme="minorHAnsi"/>
          <w:noProof/>
          <w:color w:val="545454"/>
          <w:sz w:val="21"/>
          <w:szCs w:val="21"/>
          <w:lang w:eastAsia="hr-HR"/>
        </w:rPr>
        <w:lastRenderedPageBreak/>
        <w:drawing>
          <wp:inline distT="0" distB="0" distL="0" distR="0" wp14:anchorId="13C20F73" wp14:editId="16D77A75">
            <wp:extent cx="5486400" cy="2647950"/>
            <wp:effectExtent l="0" t="0" r="76200" b="0"/>
            <wp:docPr id="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</w:p>
    <w:p w:rsidR="009B4817" w:rsidRPr="007E7B66" w:rsidRDefault="00541862" w:rsidP="007E7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B4817" w:rsidRPr="00541862">
        <w:rPr>
          <w:rFonts w:ascii="Times New Roman" w:hAnsi="Times New Roman"/>
          <w:sz w:val="24"/>
          <w:szCs w:val="24"/>
        </w:rPr>
        <w:t xml:space="preserve">z proračuna </w:t>
      </w:r>
      <w:r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B4817" w:rsidRPr="00541862">
        <w:rPr>
          <w:rFonts w:ascii="Times New Roman" w:hAnsi="Times New Roman"/>
          <w:sz w:val="24"/>
          <w:szCs w:val="24"/>
        </w:rPr>
        <w:t xml:space="preserve">možete saznati: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Ukupne planirane prihode i primitke </w:t>
      </w:r>
      <w:r w:rsidR="003F2102">
        <w:rPr>
          <w:rFonts w:ascii="Times New Roman" w:hAnsi="Times New Roman"/>
          <w:sz w:val="24"/>
          <w:szCs w:val="24"/>
        </w:rPr>
        <w:t>Općine</w:t>
      </w:r>
      <w:r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Ukupne planirane rashode i izdatke </w:t>
      </w:r>
      <w:r w:rsidR="003F2102">
        <w:rPr>
          <w:rFonts w:ascii="Times New Roman" w:hAnsi="Times New Roman"/>
          <w:sz w:val="24"/>
          <w:szCs w:val="24"/>
        </w:rPr>
        <w:t>Općine</w:t>
      </w:r>
      <w:r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Što </w:t>
      </w:r>
      <w:r w:rsidR="003F2102">
        <w:rPr>
          <w:rFonts w:ascii="Times New Roman" w:hAnsi="Times New Roman"/>
          <w:sz w:val="24"/>
          <w:szCs w:val="24"/>
        </w:rPr>
        <w:t>Općina</w:t>
      </w:r>
      <w:r w:rsidRPr="003F2102">
        <w:rPr>
          <w:rFonts w:ascii="Times New Roman" w:hAnsi="Times New Roman"/>
          <w:sz w:val="24"/>
          <w:szCs w:val="24"/>
        </w:rPr>
        <w:t xml:space="preserve"> financira (programe, aktivnosti i projekte)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proračunskih sredstava troši na funkcioniranje </w:t>
      </w:r>
      <w:r w:rsidR="003F2102">
        <w:rPr>
          <w:rFonts w:ascii="Times New Roman" w:hAnsi="Times New Roman"/>
          <w:sz w:val="24"/>
          <w:szCs w:val="24"/>
        </w:rPr>
        <w:t>Općine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Koliko se proračunskih sredstava ulaže u komunalnu infrastrukturu, održavanje prostora te zaštitu okoliša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Koliko se proračunskih s</w:t>
      </w:r>
      <w:r w:rsidR="003F2102">
        <w:rPr>
          <w:rFonts w:ascii="Times New Roman" w:hAnsi="Times New Roman"/>
          <w:sz w:val="24"/>
          <w:szCs w:val="24"/>
        </w:rPr>
        <w:t>redstava ulaže u poljoprivredu</w:t>
      </w:r>
      <w:r w:rsidRPr="003F2102">
        <w:rPr>
          <w:rFonts w:ascii="Times New Roman" w:hAnsi="Times New Roman"/>
          <w:sz w:val="24"/>
          <w:szCs w:val="24"/>
        </w:rPr>
        <w:t xml:space="preserve">, za poduzetnike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se proračunskih sredstava troši na socijalnu skrb, vatrogastvo, zaštitu i spašavanje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se proračunskih sredstava troši na kulturu, sport, civilno društvo, školstvo </w:t>
      </w:r>
    </w:p>
    <w:p w:rsidR="009B4817" w:rsidRPr="003F2102" w:rsidRDefault="003F2102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Tko je proračunski korisnik</w:t>
      </w:r>
      <w:r w:rsidR="009B4817" w:rsidRPr="003F2102">
        <w:rPr>
          <w:rFonts w:ascii="Times New Roman" w:hAnsi="Times New Roman"/>
          <w:sz w:val="24"/>
          <w:szCs w:val="24"/>
        </w:rPr>
        <w:t xml:space="preserve"> </w:t>
      </w:r>
      <w:r w:rsidRPr="003F2102">
        <w:rPr>
          <w:rFonts w:ascii="Times New Roman" w:hAnsi="Times New Roman"/>
          <w:sz w:val="24"/>
          <w:szCs w:val="24"/>
        </w:rPr>
        <w:t>Općine</w:t>
      </w:r>
      <w:r w:rsidR="009B4817" w:rsidRPr="003F2102">
        <w:rPr>
          <w:rFonts w:ascii="Times New Roman" w:hAnsi="Times New Roman"/>
          <w:sz w:val="24"/>
          <w:szCs w:val="24"/>
        </w:rPr>
        <w:t xml:space="preserve"> i kol</w:t>
      </w:r>
      <w:r w:rsidRPr="003F2102">
        <w:rPr>
          <w:rFonts w:ascii="Times New Roman" w:hAnsi="Times New Roman"/>
          <w:sz w:val="24"/>
          <w:szCs w:val="24"/>
        </w:rPr>
        <w:t>iko proračunskih sredstava troši</w:t>
      </w:r>
    </w:p>
    <w:p w:rsidR="007E7B66" w:rsidRDefault="007E7B66" w:rsidP="00751FEB">
      <w:pPr>
        <w:rPr>
          <w:rFonts w:ascii="Times New Roman" w:hAnsi="Times New Roman"/>
          <w:color w:val="5B9BD5" w:themeColor="accent1"/>
          <w:sz w:val="24"/>
          <w:szCs w:val="24"/>
        </w:rPr>
      </w:pPr>
    </w:p>
    <w:p w:rsidR="009B4817" w:rsidRPr="003F2102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TKO DONOSI PRORAČUN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Prijedlog proračuna i projekcija utvrđuje Načelnica kao izvršno tijelo Općine te ih podnosi Općinskom vijeću na donošenje do 15. studenog tekuće godine.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b/>
          <w:sz w:val="24"/>
          <w:szCs w:val="24"/>
        </w:rPr>
        <w:t xml:space="preserve">Proračun donosi predstavničko tijelo Općine – Općinsko  vijeće Općine </w:t>
      </w:r>
      <w:proofErr w:type="spellStart"/>
      <w:r w:rsidRPr="003F2102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3F2102">
        <w:rPr>
          <w:rFonts w:ascii="Times New Roman" w:hAnsi="Times New Roman"/>
          <w:sz w:val="24"/>
          <w:szCs w:val="24"/>
        </w:rPr>
        <w:t xml:space="preserve"> </w:t>
      </w:r>
      <w:r w:rsidRPr="00541862">
        <w:rPr>
          <w:rFonts w:ascii="Times New Roman" w:hAnsi="Times New Roman"/>
          <w:sz w:val="24"/>
          <w:szCs w:val="24"/>
        </w:rPr>
        <w:t xml:space="preserve">do kraja tekuće godine (2022.) za narednu (2023.) godinu. Projekcije proračuna usvajaju se naredne dvije godine (2024. i 2025. godina).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Pri izradi proračuna moramo se pridržavati proračunskih načela: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jedinstva i točnosti proračuna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proračunski prihodi moraju biti prikazani u samom proračunu, a rashodi se moraju trošiti na način i u iznosima kako je proračunom planirano.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proračunske godine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prihodi i rashodi se planiraju za proračunsku, odnosno kalendarsku godinu (od 01. siječnja do 31. prosinca).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</w:t>
      </w:r>
      <w:proofErr w:type="spellStart"/>
      <w:r w:rsidRPr="003F2102">
        <w:rPr>
          <w:rFonts w:ascii="Times New Roman" w:hAnsi="Times New Roman"/>
          <w:sz w:val="24"/>
          <w:szCs w:val="24"/>
        </w:rPr>
        <w:t>višegododišnjeg</w:t>
      </w:r>
      <w:proofErr w:type="spellEnd"/>
      <w:r w:rsidRPr="003F2102">
        <w:rPr>
          <w:rFonts w:ascii="Times New Roman" w:hAnsi="Times New Roman"/>
          <w:sz w:val="24"/>
          <w:szCs w:val="24"/>
        </w:rPr>
        <w:t xml:space="preserve"> planiranja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Proračun se donosi za tri proračunske godine, a sastoji se od plana za proračunsku godinu i projekcija za sljedeće dvije proračunske godine.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uravnoteženosti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prihodi moraju biti jednaki rashodima, </w:t>
      </w:r>
      <w:r>
        <w:rPr>
          <w:rFonts w:ascii="Times New Roman" w:hAnsi="Times New Roman"/>
          <w:sz w:val="24"/>
          <w:szCs w:val="24"/>
        </w:rPr>
        <w:t>p</w:t>
      </w:r>
      <w:r w:rsidR="009B4817" w:rsidRPr="003F2102">
        <w:rPr>
          <w:rFonts w:ascii="Times New Roman" w:hAnsi="Times New Roman"/>
          <w:sz w:val="24"/>
          <w:szCs w:val="24"/>
        </w:rPr>
        <w:t xml:space="preserve">roračun uravnotežujemo </w:t>
      </w:r>
      <w:proofErr w:type="spellStart"/>
      <w:r w:rsidR="009B4817" w:rsidRPr="003F2102">
        <w:rPr>
          <w:rFonts w:ascii="Times New Roman" w:hAnsi="Times New Roman"/>
          <w:sz w:val="24"/>
          <w:szCs w:val="24"/>
        </w:rPr>
        <w:t>prenesnim</w:t>
      </w:r>
      <w:proofErr w:type="spellEnd"/>
      <w:r w:rsidR="009B4817" w:rsidRPr="003F2102">
        <w:rPr>
          <w:rFonts w:ascii="Times New Roman" w:hAnsi="Times New Roman"/>
          <w:sz w:val="24"/>
          <w:szCs w:val="24"/>
        </w:rPr>
        <w:t xml:space="preserve"> viškovima ili p</w:t>
      </w:r>
      <w:r>
        <w:rPr>
          <w:rFonts w:ascii="Times New Roman" w:hAnsi="Times New Roman"/>
          <w:sz w:val="24"/>
          <w:szCs w:val="24"/>
        </w:rPr>
        <w:t>renesenim manjkovima.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obračunske jedinice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="009B4817" w:rsidRPr="003F2102">
        <w:rPr>
          <w:rFonts w:ascii="Times New Roman" w:hAnsi="Times New Roman"/>
          <w:sz w:val="24"/>
          <w:szCs w:val="24"/>
        </w:rPr>
        <w:t xml:space="preserve"> proračunu se iznosi prikazuju u službenoj valuti Republike Hrvatske. Proračun za 2023. godinu prvi puta se iskazuje u EURU koji od 01.01.2023. godine postaje služben</w:t>
      </w:r>
      <w:r>
        <w:rPr>
          <w:rFonts w:ascii="Times New Roman" w:hAnsi="Times New Roman"/>
          <w:sz w:val="24"/>
          <w:szCs w:val="24"/>
        </w:rPr>
        <w:t>a valuta u Republici Hrvatskoj</w:t>
      </w:r>
      <w:r w:rsidR="009B4817" w:rsidRPr="00541862">
        <w:rPr>
          <w:rFonts w:ascii="Times New Roman" w:hAnsi="Times New Roman"/>
          <w:sz w:val="24"/>
          <w:szCs w:val="24"/>
        </w:rPr>
        <w:t xml:space="preserve">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univerzalnosti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proračunski prihodi mogu se koristiti za financiranje svih rashoda. No, postoje i zakonom i odlukama propisane iznimke, npr. prihodi od komunalne naknade, komunalnog doprinosa, doprinosa za šume i sl.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specifikacije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prihodi i primici moraju biti raspoređeni po ekonomskoj klasifikaciji i iskazani prema izvorima financiranja, a rashodi prema proračunskim klasifikacijama.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dobrog financijskog upravljanja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="009B4817" w:rsidRPr="003F2102">
        <w:rPr>
          <w:rFonts w:ascii="Times New Roman" w:hAnsi="Times New Roman"/>
          <w:sz w:val="24"/>
          <w:szCs w:val="24"/>
        </w:rPr>
        <w:t xml:space="preserve">roračunska sredstva moraju se koristiti ekonomično, učinkovito i djelotvorno, odnosno u skladu sa načelom dobrog financijskog upravljanja 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transparentnosti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proračun mora biti dostupan javnosti, pa se izglasani proračun objavljuje u “Službenom </w:t>
      </w:r>
      <w:r>
        <w:rPr>
          <w:rFonts w:ascii="Times New Roman" w:hAnsi="Times New Roman"/>
          <w:sz w:val="24"/>
          <w:szCs w:val="24"/>
        </w:rPr>
        <w:t>vjesniku</w:t>
      </w:r>
      <w:r w:rsidR="009B4817" w:rsidRPr="003F2102">
        <w:rPr>
          <w:rFonts w:ascii="Times New Roman" w:hAnsi="Times New Roman"/>
          <w:sz w:val="24"/>
          <w:szCs w:val="24"/>
        </w:rPr>
        <w:t xml:space="preserve">“ </w:t>
      </w:r>
      <w:r w:rsidR="00EF107E">
        <w:rPr>
          <w:rFonts w:ascii="Times New Roman" w:hAnsi="Times New Roman"/>
          <w:sz w:val="24"/>
          <w:szCs w:val="24"/>
        </w:rPr>
        <w:t>Vukovarsko-srijemske županije</w:t>
      </w:r>
      <w:r w:rsidR="009B4817" w:rsidRPr="003F2102">
        <w:rPr>
          <w:rFonts w:ascii="Times New Roman" w:hAnsi="Times New Roman"/>
          <w:sz w:val="24"/>
          <w:szCs w:val="24"/>
        </w:rPr>
        <w:t xml:space="preserve"> te na mrežnoj stranici www.</w:t>
      </w:r>
      <w:r w:rsidR="00EF107E">
        <w:rPr>
          <w:rFonts w:ascii="Times New Roman" w:hAnsi="Times New Roman"/>
          <w:sz w:val="24"/>
          <w:szCs w:val="24"/>
        </w:rPr>
        <w:t>lovas.hr.</w:t>
      </w:r>
      <w:r w:rsidR="009B4817"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</w:p>
    <w:p w:rsidR="009B4817" w:rsidRPr="00EF107E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EF107E">
        <w:rPr>
          <w:rFonts w:ascii="Times New Roman" w:hAnsi="Times New Roman"/>
          <w:sz w:val="24"/>
          <w:szCs w:val="24"/>
        </w:rPr>
        <w:t>GDJE SE OBJAVLJUJE PRORAČUN</w:t>
      </w:r>
    </w:p>
    <w:p w:rsidR="009B4817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Proračun </w:t>
      </w:r>
      <w:r w:rsidR="00EF107E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EF107E">
        <w:rPr>
          <w:rFonts w:ascii="Times New Roman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hAnsi="Times New Roman"/>
          <w:sz w:val="24"/>
          <w:szCs w:val="24"/>
        </w:rPr>
        <w:t xml:space="preserve"> objavljuje se na službenim internetskim stranicama </w:t>
      </w:r>
      <w:r w:rsidR="00EF107E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EF107E">
        <w:rPr>
          <w:rFonts w:ascii="Times New Roman" w:hAnsi="Times New Roman"/>
          <w:sz w:val="24"/>
          <w:szCs w:val="24"/>
        </w:rPr>
        <w:t>Lovas</w:t>
      </w:r>
      <w:proofErr w:type="spellEnd"/>
      <w:r w:rsidR="00EF107E">
        <w:rPr>
          <w:rFonts w:ascii="Times New Roman" w:hAnsi="Times New Roman"/>
          <w:sz w:val="24"/>
          <w:szCs w:val="24"/>
        </w:rPr>
        <w:t xml:space="preserve"> </w:t>
      </w:r>
      <w:r w:rsidRPr="00541862">
        <w:rPr>
          <w:rFonts w:ascii="Times New Roman" w:hAnsi="Times New Roman"/>
          <w:sz w:val="24"/>
          <w:szCs w:val="24"/>
        </w:rPr>
        <w:t>www.</w:t>
      </w:r>
      <w:r w:rsidR="00EF107E">
        <w:rPr>
          <w:rFonts w:ascii="Times New Roman" w:hAnsi="Times New Roman"/>
          <w:sz w:val="24"/>
          <w:szCs w:val="24"/>
        </w:rPr>
        <w:t>lovas.hr i</w:t>
      </w:r>
      <w:r w:rsidRPr="00541862">
        <w:rPr>
          <w:rFonts w:ascii="Times New Roman" w:hAnsi="Times New Roman"/>
          <w:sz w:val="24"/>
          <w:szCs w:val="24"/>
        </w:rPr>
        <w:t xml:space="preserve"> u </w:t>
      </w:r>
      <w:r w:rsidR="00EF107E" w:rsidRPr="003F2102">
        <w:rPr>
          <w:rFonts w:ascii="Times New Roman" w:hAnsi="Times New Roman"/>
          <w:sz w:val="24"/>
          <w:szCs w:val="24"/>
        </w:rPr>
        <w:t xml:space="preserve">Službenom </w:t>
      </w:r>
      <w:r w:rsidR="00EF107E">
        <w:rPr>
          <w:rFonts w:ascii="Times New Roman" w:hAnsi="Times New Roman"/>
          <w:sz w:val="24"/>
          <w:szCs w:val="24"/>
        </w:rPr>
        <w:t>vjesniku</w:t>
      </w:r>
      <w:r w:rsidR="00EF107E" w:rsidRPr="003F2102">
        <w:rPr>
          <w:rFonts w:ascii="Times New Roman" w:hAnsi="Times New Roman"/>
          <w:sz w:val="24"/>
          <w:szCs w:val="24"/>
        </w:rPr>
        <w:t xml:space="preserve"> </w:t>
      </w:r>
      <w:r w:rsidR="00EF107E">
        <w:rPr>
          <w:rFonts w:ascii="Times New Roman" w:hAnsi="Times New Roman"/>
          <w:sz w:val="24"/>
          <w:szCs w:val="24"/>
        </w:rPr>
        <w:t>Vukovarsko-srijemske županije.</w:t>
      </w:r>
    </w:p>
    <w:p w:rsidR="00EF107E" w:rsidRDefault="00EF107E">
      <w:pPr>
        <w:rPr>
          <w:rFonts w:ascii="Times New Roman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center"/>
        <w:rPr>
          <w:rFonts w:ascii="Times New Roman" w:eastAsia="Verdana" w:hAnsi="Times New Roman"/>
          <w:bCs/>
          <w:sz w:val="24"/>
          <w:szCs w:val="24"/>
        </w:rPr>
      </w:pPr>
      <w:r w:rsidRPr="00EF107E">
        <w:rPr>
          <w:rFonts w:ascii="Times New Roman" w:eastAsia="Verdana" w:hAnsi="Times New Roman"/>
          <w:bCs/>
          <w:sz w:val="24"/>
          <w:szCs w:val="24"/>
        </w:rPr>
        <w:t>PRIHODI I PRIMICI, RASHODI I IZDACI PRORAČUNA PO VRSTAMA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Prihodi i primici Proračuna prema ekonomskoj klasifikaciji obuhvaćaju: 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prihode poslovanja</w:t>
      </w:r>
    </w:p>
    <w:p w:rsidR="00EF107E" w:rsidRP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prihode od prodaje nefinancijske imovine </w:t>
      </w:r>
    </w:p>
    <w:p w:rsidR="00EF107E" w:rsidRP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raspoloživa sredstva iz prethodnih godina 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Rashodi i izdaci Proračuna prema ekonomskoj klasifikaciji obuhvaćaju: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 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rashode poslovanja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rashode za nabavu nefinancijske imovine 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lastRenderedPageBreak/>
        <w:t xml:space="preserve">izdatke za financijsku imovinu i otplate zajmova </w:t>
      </w:r>
    </w:p>
    <w:p w:rsidR="00EF107E" w:rsidRDefault="00EF107E">
      <w:pPr>
        <w:rPr>
          <w:rFonts w:ascii="Times New Roman" w:hAnsi="Times New Roman"/>
          <w:sz w:val="24"/>
          <w:szCs w:val="24"/>
        </w:rPr>
      </w:pPr>
    </w:p>
    <w:p w:rsidR="00827C86" w:rsidRDefault="00827C86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E153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noProof/>
          <w:lang w:eastAsia="hr-HR"/>
        </w:rPr>
        <w:drawing>
          <wp:inline distT="0" distB="0" distL="0" distR="0" wp14:anchorId="565118FC" wp14:editId="00385ED5">
            <wp:extent cx="1616968" cy="1616968"/>
            <wp:effectExtent l="0" t="0" r="2540" b="254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968" cy="16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626333" w:rsidRDefault="00827C86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 w:rsidRPr="00EF107E">
        <w:rPr>
          <w:rFonts w:ascii="Times New Roman" w:eastAsia="Verdana" w:hAnsi="Times New Roman"/>
          <w:bCs/>
          <w:sz w:val="24"/>
          <w:szCs w:val="24"/>
        </w:rPr>
        <w:lastRenderedPageBreak/>
        <w:t xml:space="preserve">PRIHODI </w:t>
      </w:r>
      <w:r>
        <w:rPr>
          <w:rFonts w:ascii="Times New Roman" w:eastAsia="Verdana" w:hAnsi="Times New Roman"/>
          <w:bCs/>
          <w:sz w:val="24"/>
          <w:szCs w:val="24"/>
        </w:rPr>
        <w:t>PRORAČUNA OPĆINE LOVAS ZA 2023. GODINU</w:t>
      </w: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66D6B62" wp14:editId="3EBD7F98">
            <wp:extent cx="5760720" cy="4325745"/>
            <wp:effectExtent l="0" t="0" r="11430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0D2683">
      <w:pPr>
        <w:rPr>
          <w:rFonts w:ascii="Times New Roman" w:eastAsia="Verdana" w:hAnsi="Times New Roman"/>
          <w:bCs/>
          <w:sz w:val="24"/>
          <w:szCs w:val="24"/>
        </w:rPr>
      </w:pPr>
    </w:p>
    <w:p w:rsidR="000D2683" w:rsidRPr="00AA651D" w:rsidRDefault="000D2683" w:rsidP="000D2683">
      <w:pPr>
        <w:rPr>
          <w:rFonts w:ascii="Times New Roman" w:eastAsia="Verdana" w:hAnsi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626333" w:rsidTr="0020426F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Prihodi od poreza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(</w:t>
            </w:r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 xml:space="preserve">porez i prirez na dohodak i porez na imovinu, porez na kuće za odmor, porez na promet nekretnina, porez na potrošnju </w:t>
            </w:r>
            <w:proofErr w:type="spellStart"/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alkoholih</w:t>
            </w:r>
            <w:proofErr w:type="spellEnd"/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 xml:space="preserve"> i bezalkoholnih pića)</w:t>
            </w:r>
          </w:p>
        </w:tc>
        <w:tc>
          <w:tcPr>
            <w:tcW w:w="4531" w:type="dxa"/>
            <w:vAlign w:val="center"/>
          </w:tcPr>
          <w:p w:rsidR="00626333" w:rsidRPr="00AA651D" w:rsidRDefault="00134536" w:rsidP="0013453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626333" w:rsidRPr="00AA651D">
              <w:rPr>
                <w:rFonts w:ascii="Times New Roman" w:hAnsi="Times New Roman"/>
                <w:sz w:val="24"/>
                <w:szCs w:val="24"/>
              </w:rPr>
              <w:t>150.883,00</w:t>
            </w:r>
          </w:p>
        </w:tc>
      </w:tr>
      <w:tr w:rsidR="00626333" w:rsidTr="00626333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Pomoći iz inozemstva (darovnice) i od subjekata unutar opće države</w:t>
            </w:r>
          </w:p>
          <w:p w:rsidR="00134536" w:rsidRPr="00134536" w:rsidRDefault="00134536" w:rsidP="00134536">
            <w:pPr>
              <w:spacing w:before="1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(tekuće i kapitalne pomoći iz proračuna – državnog, županijskog i općinskog, tekuće i kapitalne pomoći od ostalih subjekata unutar opće države – HZZ-a, HZZO-a, FZOUE, tekuće i kapitalne pomoći iz državnog proračuna temeljem prijenosa sredstava EU)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1.251.432,00</w:t>
            </w:r>
          </w:p>
        </w:tc>
      </w:tr>
      <w:tr w:rsidR="00626333" w:rsidTr="00626333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Prihodi od imovine</w:t>
            </w:r>
          </w:p>
          <w:p w:rsidR="00134536" w:rsidRPr="00134536" w:rsidRDefault="00134536" w:rsidP="00134536">
            <w:pPr>
              <w:pStyle w:val="StandardWeb"/>
              <w:spacing w:before="140" w:beforeAutospacing="0" w:after="0" w:afterAutospacing="0"/>
              <w:jc w:val="both"/>
            </w:pPr>
            <w:r w:rsidRPr="00134536">
              <w:rPr>
                <w:rFonts w:eastAsia="+mn-ea"/>
                <w:kern w:val="24"/>
              </w:rPr>
              <w:t>(prihodi od financijske imovine – kamate na oročena sredstva i depozite, prihodi od nefinancijske imovine - naknade za koncesije, prihodi od zakupa i iznajmljivanja poljoprivrednog zemljišta i imovine)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96.460,00</w:t>
            </w:r>
          </w:p>
        </w:tc>
      </w:tr>
      <w:tr w:rsidR="00626333" w:rsidTr="00626333">
        <w:tc>
          <w:tcPr>
            <w:tcW w:w="4531" w:type="dxa"/>
          </w:tcPr>
          <w:p w:rsidR="00626333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Prihodi od administrativnih pristojbi i po posebnim propisima</w:t>
            </w:r>
          </w:p>
          <w:p w:rsidR="00134536" w:rsidRPr="00134536" w:rsidRDefault="00134536" w:rsidP="00134536">
            <w:pPr>
              <w:pStyle w:val="StandardWeb"/>
              <w:spacing w:before="140" w:beforeAutospacing="0" w:after="0" w:afterAutospacing="0"/>
              <w:jc w:val="both"/>
            </w:pPr>
            <w:r w:rsidRPr="00134536">
              <w:rPr>
                <w:rFonts w:eastAsia="+mn-ea"/>
                <w:kern w:val="24"/>
              </w:rPr>
              <w:t>(administrativne/upravne pristojbe – ostale naknade utvrđene gradskom/općinskom odlukom, prihodi po posebnim propisima)</w:t>
            </w:r>
          </w:p>
          <w:p w:rsidR="00134536" w:rsidRPr="00134536" w:rsidRDefault="00134536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83.570,00</w:t>
            </w:r>
          </w:p>
        </w:tc>
      </w:tr>
      <w:tr w:rsidR="00626333" w:rsidTr="00626333">
        <w:tc>
          <w:tcPr>
            <w:tcW w:w="4531" w:type="dxa"/>
          </w:tcPr>
          <w:p w:rsidR="00626333" w:rsidRPr="00FB369C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prihodi</w:t>
            </w:r>
          </w:p>
          <w:p w:rsidR="00FB369C" w:rsidRPr="00AA651D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(donacije od pravnih i fizičkih osoba izvan opće države)</w:t>
            </w:r>
          </w:p>
        </w:tc>
        <w:tc>
          <w:tcPr>
            <w:tcW w:w="4531" w:type="dxa"/>
          </w:tcPr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15.660,00</w:t>
            </w:r>
          </w:p>
        </w:tc>
      </w:tr>
      <w:tr w:rsidR="00626333" w:rsidTr="00626333">
        <w:tc>
          <w:tcPr>
            <w:tcW w:w="4531" w:type="dxa"/>
          </w:tcPr>
          <w:p w:rsidR="00626333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prihodi</w:t>
            </w:r>
          </w:p>
          <w:p w:rsidR="00FB369C" w:rsidRPr="00FB369C" w:rsidRDefault="00FB369C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22673">
              <w:rPr>
                <w:rFonts w:ascii="Times New Roman" w:hAnsi="Times New Roman"/>
                <w:sz w:val="24"/>
                <w:szCs w:val="24"/>
              </w:rPr>
              <w:t>prihode od usluga komunalnog pogona, prihode od sufinanciranja dječjeg vrtića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ostalo)</w:t>
            </w:r>
          </w:p>
        </w:tc>
        <w:tc>
          <w:tcPr>
            <w:tcW w:w="4531" w:type="dxa"/>
          </w:tcPr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27.600,00</w:t>
            </w:r>
          </w:p>
        </w:tc>
      </w:tr>
      <w:tr w:rsidR="00626333" w:rsidTr="00626333">
        <w:tc>
          <w:tcPr>
            <w:tcW w:w="4531" w:type="dxa"/>
          </w:tcPr>
          <w:p w:rsidR="00626333" w:rsidRPr="00FB369C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Prihodi od prodaje </w:t>
            </w:r>
          </w:p>
          <w:p w:rsidR="00626333" w:rsidRPr="00AA651D" w:rsidRDefault="00626333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proizvedene dugotrajne imovine</w:t>
            </w:r>
          </w:p>
        </w:tc>
        <w:tc>
          <w:tcPr>
            <w:tcW w:w="4531" w:type="dxa"/>
          </w:tcPr>
          <w:p w:rsidR="00626333" w:rsidRPr="00AA651D" w:rsidRDefault="00626333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9.560,00</w:t>
            </w:r>
          </w:p>
        </w:tc>
      </w:tr>
      <w:tr w:rsidR="00751FEB" w:rsidTr="00626333">
        <w:tc>
          <w:tcPr>
            <w:tcW w:w="4531" w:type="dxa"/>
          </w:tcPr>
          <w:p w:rsidR="00751FEB" w:rsidRPr="00FB369C" w:rsidRDefault="00751FEB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Preneseni planirani višak</w:t>
            </w:r>
          </w:p>
        </w:tc>
        <w:tc>
          <w:tcPr>
            <w:tcW w:w="4531" w:type="dxa"/>
          </w:tcPr>
          <w:p w:rsidR="00751FEB" w:rsidRPr="00AA651D" w:rsidRDefault="00751FEB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8.230,00</w:t>
            </w:r>
          </w:p>
        </w:tc>
      </w:tr>
      <w:tr w:rsidR="00626333" w:rsidRPr="00FB369C" w:rsidTr="00626333">
        <w:tc>
          <w:tcPr>
            <w:tcW w:w="4531" w:type="dxa"/>
          </w:tcPr>
          <w:p w:rsidR="00626333" w:rsidRPr="00FB369C" w:rsidRDefault="00626333" w:rsidP="00AA6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:rsidR="00626333" w:rsidRPr="00FB369C" w:rsidRDefault="00626333" w:rsidP="00751FE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51FEB">
              <w:rPr>
                <w:rFonts w:ascii="Times New Roman" w:hAnsi="Times New Roman"/>
                <w:b/>
                <w:sz w:val="24"/>
                <w:szCs w:val="24"/>
              </w:rPr>
              <w:t>643.395,00</w:t>
            </w:r>
          </w:p>
        </w:tc>
      </w:tr>
    </w:tbl>
    <w:p w:rsidR="00626333" w:rsidRDefault="00626333">
      <w:pPr>
        <w:rPr>
          <w:rFonts w:ascii="Times New Roman" w:hAnsi="Times New Roman"/>
          <w:sz w:val="24"/>
          <w:szCs w:val="24"/>
        </w:rPr>
      </w:pPr>
    </w:p>
    <w:p w:rsidR="00134536" w:rsidRDefault="00134536">
      <w:pPr>
        <w:rPr>
          <w:rFonts w:ascii="Times New Roman" w:hAnsi="Times New Roman"/>
          <w:sz w:val="24"/>
          <w:szCs w:val="24"/>
        </w:rPr>
      </w:pPr>
    </w:p>
    <w:p w:rsidR="00E15363" w:rsidRDefault="00E15363">
      <w:pPr>
        <w:rPr>
          <w:rFonts w:ascii="Times New Roman" w:hAnsi="Times New Roman"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AA651D" w:rsidRDefault="00E1536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rFonts w:ascii="Times New Roman" w:eastAsia="Verdana" w:hAnsi="Times New Roman"/>
          <w:bCs/>
          <w:sz w:val="24"/>
          <w:szCs w:val="24"/>
        </w:rPr>
        <w:t>RASHODI</w:t>
      </w:r>
      <w:r w:rsidRPr="00EF107E">
        <w:rPr>
          <w:rFonts w:ascii="Times New Roman" w:eastAsia="Verdana" w:hAnsi="Times New Roman"/>
          <w:bCs/>
          <w:sz w:val="24"/>
          <w:szCs w:val="24"/>
        </w:rPr>
        <w:t xml:space="preserve"> </w:t>
      </w:r>
      <w:r>
        <w:rPr>
          <w:rFonts w:ascii="Times New Roman" w:eastAsia="Verdana" w:hAnsi="Times New Roman"/>
          <w:bCs/>
          <w:sz w:val="24"/>
          <w:szCs w:val="24"/>
        </w:rPr>
        <w:t>PRORAČUNA OPĆINE LOVAS ZA 2023. GODINU</w:t>
      </w: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DF5FFB6" wp14:editId="115FE175">
            <wp:extent cx="5760720" cy="5267260"/>
            <wp:effectExtent l="0" t="0" r="11430" b="1016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Pr="00E1536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Rashodi za zaposlene</w:t>
            </w:r>
          </w:p>
          <w:p w:rsidR="00FB369C" w:rsidRPr="00AA651D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(plaće, ostali rashodi za zaposlene, doprinosi na plaće)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326.180,00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Materijalni rashodi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 xml:space="preserve">(naknade troškova zaposlenima, rashodi za materijal i energiju, rashodi za usluge, naknade </w:t>
            </w:r>
            <w:proofErr w:type="spellStart"/>
            <w:r w:rsidRPr="00FB369C">
              <w:rPr>
                <w:rFonts w:eastAsia="+mn-ea"/>
                <w:kern w:val="24"/>
              </w:rPr>
              <w:t>toškova</w:t>
            </w:r>
            <w:proofErr w:type="spellEnd"/>
            <w:r w:rsidRPr="00FB369C">
              <w:rPr>
                <w:rFonts w:eastAsia="+mn-ea"/>
                <w:kern w:val="24"/>
              </w:rPr>
              <w:t xml:space="preserve"> osobama izvan radnog odnosa, ostali nespomenuti rashodi poslovanja)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249.070,00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Financijski rashodi</w:t>
            </w:r>
          </w:p>
          <w:p w:rsidR="00FB369C" w:rsidRPr="00FB369C" w:rsidRDefault="00FB369C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9.165,00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Subvencije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(su</w:t>
            </w:r>
            <w:r>
              <w:rPr>
                <w:rFonts w:eastAsia="+mn-ea"/>
                <w:kern w:val="24"/>
              </w:rPr>
              <w:t>b</w:t>
            </w:r>
            <w:r w:rsidRPr="00FB369C">
              <w:rPr>
                <w:rFonts w:eastAsia="+mn-ea"/>
                <w:kern w:val="24"/>
              </w:rPr>
              <w:t>vencije trgovačkim društvima, obrtnicima, malim i srednjim poduzetnicima izvan javnog sektora)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26.920,00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Pomoći dane 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inozemstvo i unutar opće države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Naknade građanima i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kućanstvima na temelju osiguranja i druge naknade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36.830,00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rashodi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(tekuće donacije, kapitalne donacije, kazne, penali i naknade štete)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126.260,00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nabavu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neproizvedene</w:t>
            </w:r>
            <w:proofErr w:type="spellEnd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 imovine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19.910,00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nabavu </w:t>
            </w:r>
          </w:p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proizvedene dugotrajne imovine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(građevinski objekti, postrojenja i oprema,</w:t>
            </w:r>
            <w:r w:rsidRPr="00FB369C">
              <w:rPr>
                <w:rFonts w:eastAsia="+mn-ea"/>
                <w:kern w:val="24"/>
                <w:lang w:val="en-GB"/>
              </w:rPr>
              <w:t xml:space="preserve"> </w:t>
            </w:r>
            <w:proofErr w:type="spellStart"/>
            <w:r w:rsidRPr="00FB369C">
              <w:rPr>
                <w:rFonts w:eastAsia="+mn-ea"/>
                <w:kern w:val="24"/>
                <w:lang w:val="en-GB"/>
              </w:rPr>
              <w:t>prijevozna</w:t>
            </w:r>
            <w:proofErr w:type="spellEnd"/>
            <w:r w:rsidRPr="00FB369C">
              <w:rPr>
                <w:rFonts w:eastAsia="+mn-ea"/>
                <w:kern w:val="24"/>
                <w:lang w:val="en-GB"/>
              </w:rPr>
              <w:t xml:space="preserve"> </w:t>
            </w:r>
            <w:proofErr w:type="spellStart"/>
            <w:r w:rsidRPr="00FB369C">
              <w:rPr>
                <w:rFonts w:eastAsia="+mn-ea"/>
                <w:kern w:val="24"/>
                <w:lang w:val="en-GB"/>
              </w:rPr>
              <w:t>sredstva</w:t>
            </w:r>
            <w:proofErr w:type="spellEnd"/>
            <w:r w:rsidRPr="00FB369C">
              <w:rPr>
                <w:rFonts w:eastAsia="+mn-ea"/>
                <w:kern w:val="24"/>
                <w:lang w:val="en-GB"/>
              </w:rPr>
              <w:t>,</w:t>
            </w:r>
            <w:r w:rsidRPr="00FB369C">
              <w:rPr>
                <w:rFonts w:eastAsia="+mn-ea"/>
                <w:kern w:val="24"/>
              </w:rPr>
              <w:t xml:space="preserve"> knjige, umjetnička djela i ostale izložbene vrijednosti, nematerijalna proizvedena imovina)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831.670,00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dodatna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ulaganja na nefinancijskoj imovini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13.280,00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Izdaci za otplatu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glavnice primljenih zajmova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3.980,00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:rsidR="00AA651D" w:rsidRPr="00FB369C" w:rsidRDefault="00AA651D" w:rsidP="00AA651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1.643.395,00</w:t>
            </w:r>
          </w:p>
        </w:tc>
      </w:tr>
    </w:tbl>
    <w:p w:rsidR="00AA651D" w:rsidRDefault="00AA651D">
      <w:pPr>
        <w:rPr>
          <w:rFonts w:ascii="Times New Roman" w:hAnsi="Times New Roman"/>
          <w:sz w:val="24"/>
          <w:szCs w:val="24"/>
        </w:rPr>
      </w:pPr>
    </w:p>
    <w:p w:rsidR="000D2683" w:rsidRDefault="000D2683">
      <w:pPr>
        <w:rPr>
          <w:rFonts w:ascii="Times New Roman" w:hAnsi="Times New Roman"/>
          <w:sz w:val="24"/>
          <w:szCs w:val="24"/>
        </w:rPr>
      </w:pPr>
    </w:p>
    <w:p w:rsidR="000D2683" w:rsidRDefault="000D2683">
      <w:pPr>
        <w:rPr>
          <w:rFonts w:ascii="Times New Roman" w:hAnsi="Times New Roman"/>
          <w:sz w:val="24"/>
          <w:szCs w:val="24"/>
        </w:rPr>
      </w:pPr>
    </w:p>
    <w:p w:rsidR="000D2683" w:rsidRDefault="000D2683">
      <w:pPr>
        <w:rPr>
          <w:rFonts w:ascii="Times New Roman" w:hAnsi="Times New Roman"/>
          <w:sz w:val="24"/>
          <w:szCs w:val="24"/>
        </w:rPr>
      </w:pPr>
    </w:p>
    <w:p w:rsidR="009B61D4" w:rsidRDefault="009B61D4">
      <w:pPr>
        <w:rPr>
          <w:rFonts w:ascii="Times New Roman" w:hAnsi="Times New Roman"/>
          <w:sz w:val="24"/>
          <w:szCs w:val="24"/>
        </w:rPr>
      </w:pPr>
    </w:p>
    <w:tbl>
      <w:tblPr>
        <w:tblW w:w="10654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4"/>
      </w:tblGrid>
      <w:tr w:rsidR="00843991" w:rsidTr="00843991">
        <w:trPr>
          <w:trHeight w:hRule="exact" w:val="859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242" w:type="dxa"/>
              <w:right w:w="1222" w:type="dxa"/>
            </w:tcMar>
          </w:tcPr>
          <w:p w:rsidR="00843991" w:rsidRDefault="00843991" w:rsidP="00D252C6">
            <w:pPr>
              <w:spacing w:before="89" w:line="311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PRORAČUN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2023.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I PROJEKCIJA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2024.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2025.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GODINU</w:t>
            </w:r>
          </w:p>
          <w:p w:rsidR="00843991" w:rsidRDefault="00843991" w:rsidP="00D252C6">
            <w:pPr>
              <w:spacing w:before="84" w:line="244" w:lineRule="atLeast"/>
              <w:ind w:left="3255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C0C0C0"/>
              </w:rPr>
              <w:t>II. POSEBNI DIO</w:t>
            </w:r>
          </w:p>
        </w:tc>
      </w:tr>
      <w:tr w:rsidR="00843991" w:rsidTr="00843991">
        <w:trPr>
          <w:trHeight w:hRule="exact" w:val="863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246" w:type="dxa"/>
              <w:right w:w="1" w:type="dxa"/>
            </w:tcMar>
          </w:tcPr>
          <w:p w:rsidR="00843991" w:rsidRDefault="00843991" w:rsidP="00D252C6">
            <w:pPr>
              <w:spacing w:before="13" w:line="240" w:lineRule="atLeast"/>
              <w:ind w:firstLine="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Račun/</w:t>
            </w:r>
            <w:r>
              <w:rPr>
                <w:rFonts w:ascii="Tahoma" w:eastAsia="Tahoma" w:hAnsi="Tahoma" w:cs="Tahoma"/>
                <w:color w:val="000000"/>
                <w:spacing w:val="2029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Opis</w:t>
            </w:r>
            <w:r>
              <w:rPr>
                <w:rFonts w:ascii="Tahoma" w:eastAsia="Tahoma" w:hAnsi="Tahoma" w:cs="Tahoma"/>
                <w:color w:val="000000"/>
                <w:spacing w:val="1883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Proračun za 2023.</w:t>
            </w:r>
            <w:r>
              <w:rPr>
                <w:rFonts w:ascii="Tahoma" w:eastAsia="Tahoma" w:hAnsi="Tahoma" w:cs="Tahoma"/>
                <w:color w:val="000000"/>
                <w:spacing w:val="133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2024.</w:t>
            </w:r>
            <w:r>
              <w:rPr>
                <w:rFonts w:ascii="Tahoma" w:eastAsia="Tahoma" w:hAnsi="Tahoma" w:cs="Tahoma"/>
                <w:color w:val="000000"/>
                <w:spacing w:val="66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2025. Pozicija</w:t>
            </w:r>
          </w:p>
          <w:p w:rsidR="00843991" w:rsidRDefault="00843991" w:rsidP="00D252C6">
            <w:pPr>
              <w:spacing w:before="86" w:line="226" w:lineRule="atLeast"/>
              <w:ind w:left="35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2362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2</w:t>
            </w:r>
            <w:r>
              <w:rPr>
                <w:rFonts w:ascii="Tahoma" w:eastAsia="Tahoma" w:hAnsi="Tahoma" w:cs="Tahoma"/>
                <w:color w:val="000000"/>
                <w:spacing w:val="2783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3</w:t>
            </w:r>
            <w:r>
              <w:rPr>
                <w:rFonts w:ascii="Tahoma" w:eastAsia="Tahoma" w:hAnsi="Tahoma" w:cs="Tahoma"/>
                <w:color w:val="000000"/>
                <w:spacing w:val="1669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4</w:t>
            </w:r>
            <w:r>
              <w:rPr>
                <w:rFonts w:ascii="Tahoma" w:eastAsia="Tahoma" w:hAnsi="Tahoma" w:cs="Tahoma"/>
                <w:color w:val="000000"/>
                <w:spacing w:val="1637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5</w:t>
            </w:r>
          </w:p>
        </w:tc>
      </w:tr>
      <w:tr w:rsidR="00843991" w:rsidTr="003624CE">
        <w:trPr>
          <w:trHeight w:hRule="exact" w:val="695"/>
        </w:trPr>
        <w:tc>
          <w:tcPr>
            <w:tcW w:w="10654" w:type="dxa"/>
            <w:tcBorders>
              <w:top w:val="single" w:sz="4" w:space="0" w:color="000000"/>
              <w:left w:val="single" w:sz="4" w:space="0" w:color="666699"/>
              <w:bottom w:val="single" w:sz="4" w:space="0" w:color="000000"/>
              <w:right w:val="single" w:sz="4" w:space="0" w:color="666699"/>
            </w:tcBorders>
            <w:shd w:val="clear" w:color="auto" w:fill="666699"/>
            <w:tcMar>
              <w:left w:w="16" w:type="dxa"/>
              <w:right w:w="16" w:type="dxa"/>
            </w:tcMar>
            <w:vAlign w:val="center"/>
          </w:tcPr>
          <w:p w:rsidR="00843991" w:rsidRDefault="00843991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666699"/>
              </w:rPr>
              <w:t>RAZDJEL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OPĆINSKO VIJEĆE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731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39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13.220,00</w:t>
            </w:r>
          </w:p>
          <w:p w:rsidR="00843991" w:rsidRDefault="00843991" w:rsidP="00D252C6">
            <w:pPr>
              <w:spacing w:before="42" w:line="193" w:lineRule="atLeast"/>
              <w:ind w:left="79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666699"/>
              </w:rPr>
              <w:t>001</w:t>
            </w:r>
          </w:p>
        </w:tc>
      </w:tr>
      <w:tr w:rsidR="00843991" w:rsidTr="00843991">
        <w:trPr>
          <w:trHeight w:hRule="exact" w:val="527"/>
        </w:trPr>
        <w:tc>
          <w:tcPr>
            <w:tcW w:w="10654" w:type="dxa"/>
            <w:tcBorders>
              <w:top w:val="single" w:sz="4" w:space="0" w:color="000000"/>
              <w:left w:val="single" w:sz="4" w:space="0" w:color="C4D6DF"/>
              <w:bottom w:val="single" w:sz="4" w:space="0" w:color="000000"/>
              <w:right w:val="single" w:sz="4" w:space="0" w:color="C4D6DF"/>
            </w:tcBorders>
            <w:shd w:val="clear" w:color="auto" w:fill="C4D6DF"/>
            <w:tcMar>
              <w:left w:w="16" w:type="dxa"/>
              <w:right w:w="16" w:type="dxa"/>
            </w:tcMar>
          </w:tcPr>
          <w:p w:rsidR="00843991" w:rsidRDefault="00843991" w:rsidP="00D252C6">
            <w:pPr>
              <w:spacing w:before="17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4D6DF"/>
              </w:rPr>
              <w:t>GLAVA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06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OPĆINSKO VIJEĆE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731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39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13.220,00</w:t>
            </w:r>
          </w:p>
          <w:p w:rsidR="00843991" w:rsidRDefault="00843991" w:rsidP="00D252C6">
            <w:pPr>
              <w:spacing w:line="193" w:lineRule="atLeast"/>
              <w:ind w:left="58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4D6DF"/>
              </w:rPr>
              <w:t>00101</w:t>
            </w:r>
          </w:p>
        </w:tc>
      </w:tr>
      <w:tr w:rsidR="00843991" w:rsidTr="00843991">
        <w:trPr>
          <w:trHeight w:hRule="exact" w:val="527"/>
        </w:trPr>
        <w:tc>
          <w:tcPr>
            <w:tcW w:w="10654" w:type="dxa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7" w:type="dxa"/>
            </w:tcMar>
          </w:tcPr>
          <w:p w:rsidR="00843991" w:rsidRDefault="00843991" w:rsidP="00D252C6">
            <w:pPr>
              <w:spacing w:before="18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Općinsko vijeće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02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13.220,00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13.220,00</w:t>
            </w:r>
          </w:p>
          <w:p w:rsidR="00843991" w:rsidRDefault="00843991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1001</w:t>
            </w:r>
          </w:p>
        </w:tc>
      </w:tr>
      <w:tr w:rsidR="00843991" w:rsidTr="009B61D4">
        <w:trPr>
          <w:trHeight w:hRule="exact" w:val="380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9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A100101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Javna uprava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71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10.020,00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10.020,00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10.020,00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0111 Izvršna i zakonodavna tijela</w:t>
            </w:r>
          </w:p>
        </w:tc>
      </w:tr>
      <w:tr w:rsidR="00843991" w:rsidTr="009B61D4">
        <w:trPr>
          <w:trHeight w:hRule="exact" w:val="414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A100102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Političke stranke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5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1.200,00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1.200,00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1.200,00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0111 Izvršna i zakonodavna tijela</w:t>
            </w:r>
          </w:p>
        </w:tc>
      </w:tr>
      <w:tr w:rsidR="00843991" w:rsidTr="009B61D4">
        <w:trPr>
          <w:trHeight w:hRule="exact" w:val="434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A301244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Vijeća mjesnih odbora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10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2.000,00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0111 Izvršna i zakonodavna tijela</w:t>
            </w:r>
          </w:p>
        </w:tc>
      </w:tr>
      <w:tr w:rsidR="00843991" w:rsidTr="009B61D4">
        <w:trPr>
          <w:trHeight w:hRule="exact" w:val="709"/>
        </w:trPr>
        <w:tc>
          <w:tcPr>
            <w:tcW w:w="10654" w:type="dxa"/>
            <w:tcBorders>
              <w:top w:val="single" w:sz="4" w:space="0" w:color="000000"/>
              <w:left w:val="single" w:sz="4" w:space="0" w:color="666699"/>
              <w:bottom w:val="single" w:sz="4" w:space="0" w:color="000000"/>
              <w:right w:val="single" w:sz="4" w:space="0" w:color="666699"/>
            </w:tcBorders>
            <w:shd w:val="clear" w:color="auto" w:fill="666699"/>
            <w:tcMar>
              <w:left w:w="16" w:type="dxa"/>
              <w:right w:w="16" w:type="dxa"/>
            </w:tcMar>
            <w:vAlign w:val="center"/>
          </w:tcPr>
          <w:p w:rsidR="00843991" w:rsidRDefault="00843991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666699"/>
              </w:rPr>
              <w:t>RAZDJEL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OPĆINSKI NAČELNIK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446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39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34.160,00</w:t>
            </w:r>
          </w:p>
          <w:p w:rsidR="00843991" w:rsidRDefault="00843991" w:rsidP="00D252C6">
            <w:pPr>
              <w:spacing w:before="42" w:line="193" w:lineRule="atLeast"/>
              <w:ind w:left="79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666699"/>
              </w:rPr>
              <w:t>002</w:t>
            </w:r>
          </w:p>
        </w:tc>
      </w:tr>
      <w:tr w:rsidR="00843991" w:rsidTr="009B61D4">
        <w:trPr>
          <w:trHeight w:hRule="exact" w:val="692"/>
        </w:trPr>
        <w:tc>
          <w:tcPr>
            <w:tcW w:w="10654" w:type="dxa"/>
            <w:tcBorders>
              <w:top w:val="single" w:sz="4" w:space="0" w:color="000000"/>
              <w:left w:val="single" w:sz="4" w:space="0" w:color="C4D6DF"/>
              <w:bottom w:val="single" w:sz="4" w:space="0" w:color="000000"/>
              <w:right w:val="single" w:sz="4" w:space="0" w:color="C4D6DF"/>
            </w:tcBorders>
            <w:shd w:val="clear" w:color="auto" w:fill="C4D6DF"/>
            <w:tcMar>
              <w:left w:w="16" w:type="dxa"/>
              <w:right w:w="16" w:type="dxa"/>
            </w:tcMar>
          </w:tcPr>
          <w:p w:rsidR="00843991" w:rsidRDefault="00843991" w:rsidP="00D252C6">
            <w:pPr>
              <w:spacing w:before="17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4D6DF"/>
              </w:rPr>
              <w:t>GLAVA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06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OPĆINSKI NAČELNIK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446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39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34.160,00</w:t>
            </w:r>
          </w:p>
          <w:p w:rsidR="00843991" w:rsidRDefault="00843991" w:rsidP="00D252C6">
            <w:pPr>
              <w:spacing w:line="193" w:lineRule="atLeast"/>
              <w:ind w:left="58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4D6DF"/>
              </w:rPr>
              <w:t>00201</w:t>
            </w:r>
          </w:p>
        </w:tc>
      </w:tr>
      <w:tr w:rsidR="00843991" w:rsidTr="00843991">
        <w:trPr>
          <w:trHeight w:hRule="exact" w:val="527"/>
        </w:trPr>
        <w:tc>
          <w:tcPr>
            <w:tcW w:w="10654" w:type="dxa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</w:tcPr>
          <w:p w:rsidR="00843991" w:rsidRDefault="00843991" w:rsidP="00D252C6">
            <w:pPr>
              <w:spacing w:before="18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Ured načelnika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095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39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34.160,00</w:t>
            </w:r>
          </w:p>
          <w:p w:rsidR="00843991" w:rsidRDefault="00843991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2001</w:t>
            </w:r>
          </w:p>
        </w:tc>
      </w:tr>
      <w:tr w:rsidR="00843991" w:rsidTr="00843991">
        <w:trPr>
          <w:trHeight w:hRule="exact" w:val="468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9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A200101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Javna uprava i administracija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41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34.160,00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34.160,00</w:t>
            </w:r>
          </w:p>
          <w:p w:rsidR="00843991" w:rsidRDefault="00843991" w:rsidP="00D252C6">
            <w:pPr>
              <w:spacing w:before="47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0111 Izvršna i zakonodavna tijela</w:t>
            </w:r>
          </w:p>
        </w:tc>
      </w:tr>
      <w:tr w:rsidR="00843991" w:rsidTr="009B61D4">
        <w:trPr>
          <w:trHeight w:hRule="exact" w:val="716"/>
        </w:trPr>
        <w:tc>
          <w:tcPr>
            <w:tcW w:w="10654" w:type="dxa"/>
            <w:tcBorders>
              <w:top w:val="single" w:sz="4" w:space="0" w:color="000000"/>
              <w:left w:val="single" w:sz="4" w:space="0" w:color="666699"/>
              <w:bottom w:val="single" w:sz="4" w:space="0" w:color="000000"/>
              <w:right w:val="single" w:sz="4" w:space="0" w:color="666699"/>
            </w:tcBorders>
            <w:shd w:val="clear" w:color="auto" w:fill="666699"/>
            <w:tcMar>
              <w:left w:w="16" w:type="dxa"/>
              <w:right w:w="16" w:type="dxa"/>
            </w:tcMar>
            <w:vAlign w:val="center"/>
          </w:tcPr>
          <w:p w:rsidR="00843991" w:rsidRDefault="00843991" w:rsidP="00D252C6">
            <w:pPr>
              <w:spacing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666699"/>
              </w:rPr>
              <w:t>RAZDJEL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JEDINSTVENI UPRAVNI ODJEL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83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1.596.015,00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2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1.701.215,00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35"/>
                <w:sz w:val="20"/>
                <w:szCs w:val="20"/>
                <w:shd w:val="clear" w:color="auto" w:fill="66669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666699"/>
              </w:rPr>
              <w:t>1.096.175,00</w:t>
            </w:r>
          </w:p>
          <w:p w:rsidR="00843991" w:rsidRDefault="00843991" w:rsidP="00D252C6">
            <w:pPr>
              <w:spacing w:before="42" w:line="193" w:lineRule="atLeast"/>
              <w:ind w:left="79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666699"/>
              </w:rPr>
              <w:t>003</w:t>
            </w:r>
          </w:p>
        </w:tc>
      </w:tr>
      <w:tr w:rsidR="00843991" w:rsidTr="00843991">
        <w:trPr>
          <w:trHeight w:hRule="exact" w:val="527"/>
        </w:trPr>
        <w:tc>
          <w:tcPr>
            <w:tcW w:w="10654" w:type="dxa"/>
            <w:tcBorders>
              <w:top w:val="single" w:sz="4" w:space="0" w:color="000000"/>
              <w:left w:val="single" w:sz="4" w:space="0" w:color="C4D6DF"/>
              <w:bottom w:val="single" w:sz="4" w:space="0" w:color="000000"/>
              <w:right w:val="single" w:sz="4" w:space="0" w:color="C4D6DF"/>
            </w:tcBorders>
            <w:shd w:val="clear" w:color="auto" w:fill="C4D6DF"/>
            <w:tcMar>
              <w:left w:w="16" w:type="dxa"/>
              <w:right w:w="16" w:type="dxa"/>
            </w:tcMar>
          </w:tcPr>
          <w:p w:rsidR="00843991" w:rsidRDefault="00843991" w:rsidP="00D252C6">
            <w:pPr>
              <w:spacing w:before="18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4D6DF"/>
              </w:rPr>
              <w:t>GLAVA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06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JEDINSTVENI UPRAVNI ODJEL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83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1.596.015,00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2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1.701.215,00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35"/>
                <w:sz w:val="20"/>
                <w:szCs w:val="20"/>
                <w:shd w:val="clear" w:color="auto" w:fill="C4D6DF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C4D6DF"/>
              </w:rPr>
              <w:t>1.096.175,00</w:t>
            </w:r>
          </w:p>
          <w:p w:rsidR="00843991" w:rsidRDefault="00843991" w:rsidP="00D252C6">
            <w:pPr>
              <w:spacing w:line="193" w:lineRule="atLeast"/>
              <w:ind w:left="58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4D6DF"/>
              </w:rPr>
              <w:t>00301</w:t>
            </w:r>
          </w:p>
        </w:tc>
      </w:tr>
      <w:tr w:rsidR="00843991" w:rsidTr="00843991">
        <w:trPr>
          <w:trHeight w:hRule="exact" w:val="528"/>
        </w:trPr>
        <w:tc>
          <w:tcPr>
            <w:tcW w:w="10654" w:type="dxa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7" w:type="dxa"/>
            </w:tcMar>
          </w:tcPr>
          <w:p w:rsidR="00843991" w:rsidRDefault="00843991" w:rsidP="00D252C6">
            <w:pPr>
              <w:spacing w:before="18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Javna uprava i administracija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514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184.970,00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1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184.530,00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27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183.290,00</w:t>
            </w:r>
          </w:p>
          <w:p w:rsidR="00843991" w:rsidRDefault="00843991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3001</w:t>
            </w:r>
          </w:p>
        </w:tc>
      </w:tr>
      <w:tr w:rsidR="00843991" w:rsidTr="00843991">
        <w:trPr>
          <w:trHeight w:hRule="exact" w:val="468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A300101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Stručno administrativno i tehničko osoblje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6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136.510,00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4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138.350,00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5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137.110,00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0131 Opće usluge vezane uz službenike</w:t>
            </w:r>
          </w:p>
        </w:tc>
      </w:tr>
      <w:tr w:rsidR="00843991" w:rsidTr="00843991">
        <w:trPr>
          <w:trHeight w:hRule="exact" w:val="656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A300102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Održavanje zgrada za redovno korištenje i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3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6.560,00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8.260,00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8.260,00</w:t>
            </w:r>
          </w:p>
          <w:p w:rsidR="00843991" w:rsidRDefault="00843991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društvenih objekata</w:t>
            </w:r>
          </w:p>
          <w:p w:rsidR="00843991" w:rsidRDefault="00843991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0133 Ostale opće usluge</w:t>
            </w:r>
          </w:p>
        </w:tc>
      </w:tr>
      <w:tr w:rsidR="00843991" w:rsidTr="00843991">
        <w:trPr>
          <w:trHeight w:hRule="exact" w:val="470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K300103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Nabava dugotrajne imovine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55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37.920,00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37.920,00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37.920,00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0133 Ostale opće usluge</w:t>
            </w:r>
          </w:p>
        </w:tc>
      </w:tr>
      <w:tr w:rsidR="00843991" w:rsidTr="009B61D4">
        <w:trPr>
          <w:trHeight w:hRule="exact" w:val="338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T301251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Povrat poreza i prireza po godišnjoj prijavi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5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3.980,00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2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0112 Financijski i fiskalni poslovi</w:t>
            </w:r>
          </w:p>
        </w:tc>
      </w:tr>
      <w:tr w:rsidR="00843991" w:rsidTr="00843991">
        <w:trPr>
          <w:trHeight w:hRule="exact" w:val="526"/>
        </w:trPr>
        <w:tc>
          <w:tcPr>
            <w:tcW w:w="10654" w:type="dxa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7" w:type="dxa"/>
            </w:tcMar>
            <w:vAlign w:val="center"/>
          </w:tcPr>
          <w:p w:rsidR="00843991" w:rsidRDefault="00843991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Vatrogastvo i civilna zaštita - Zaštita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64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18.970,00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18.970,00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18.970,00</w:t>
            </w:r>
          </w:p>
          <w:p w:rsidR="00843991" w:rsidRDefault="00843991" w:rsidP="00D252C6">
            <w:pPr>
              <w:spacing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od požara i civilna zaštita</w:t>
            </w:r>
          </w:p>
        </w:tc>
      </w:tr>
      <w:tr w:rsidR="00843991" w:rsidTr="00843991">
        <w:trPr>
          <w:trHeight w:hRule="exact" w:val="658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A300201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Osnovna djelatnost Dobrovoljnih vatrogasnih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7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16.000,00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16.000,00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16.000,00</w:t>
            </w:r>
          </w:p>
          <w:p w:rsidR="00843991" w:rsidRDefault="00843991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društava</w:t>
            </w:r>
          </w:p>
          <w:p w:rsidR="00843991" w:rsidRDefault="00843991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0320 Usluge protupožarne zaštite  </w:t>
            </w:r>
          </w:p>
        </w:tc>
      </w:tr>
      <w:tr w:rsidR="00843991" w:rsidTr="009B61D4">
        <w:trPr>
          <w:trHeight w:hRule="exact" w:val="360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A300202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Civilna zaštita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76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1.400,00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1.400,00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1.400,00</w:t>
            </w:r>
          </w:p>
          <w:p w:rsidR="00843991" w:rsidRDefault="00843991" w:rsidP="00D252C6">
            <w:pPr>
              <w:spacing w:before="48" w:line="168" w:lineRule="atLeast"/>
              <w:ind w:left="12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0360 Rashodi za javni red i sigurnost koji nisu drugdje svrstani  </w:t>
            </w:r>
          </w:p>
        </w:tc>
      </w:tr>
      <w:tr w:rsidR="00843991" w:rsidTr="009B61D4">
        <w:trPr>
          <w:trHeight w:hRule="exact" w:val="294"/>
        </w:trPr>
        <w:tc>
          <w:tcPr>
            <w:tcW w:w="10654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843991" w:rsidRDefault="00843991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A300203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Hrvatska gorska služba spašavanja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2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270,00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270,00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270,00</w:t>
            </w:r>
          </w:p>
          <w:p w:rsidR="00843991" w:rsidRDefault="00843991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0320 Usluge protupožarne zaštite  </w:t>
            </w:r>
          </w:p>
        </w:tc>
      </w:tr>
    </w:tbl>
    <w:p w:rsidR="009B61D4" w:rsidRDefault="009B61D4">
      <w:pPr>
        <w:rPr>
          <w:rFonts w:ascii="Times New Roman" w:hAnsi="Times New Roman"/>
          <w:sz w:val="24"/>
          <w:szCs w:val="24"/>
        </w:rPr>
      </w:pPr>
    </w:p>
    <w:tbl>
      <w:tblPr>
        <w:tblW w:w="61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6"/>
      </w:tblGrid>
      <w:tr w:rsidR="0041679E" w:rsidTr="00987663">
        <w:trPr>
          <w:trHeight w:hRule="exact" w:val="85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242" w:type="dxa"/>
              <w:right w:w="1220" w:type="dxa"/>
            </w:tcMar>
          </w:tcPr>
          <w:p w:rsidR="0041679E" w:rsidRDefault="0041679E" w:rsidP="00D252C6">
            <w:pPr>
              <w:spacing w:before="88" w:line="311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PRORAČUN ZA 2023. I PROJEKCIJA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2024.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I 2025. GODINU</w:t>
            </w:r>
          </w:p>
          <w:p w:rsidR="0041679E" w:rsidRDefault="0041679E" w:rsidP="00D252C6">
            <w:pPr>
              <w:spacing w:before="84" w:line="244" w:lineRule="atLeast"/>
              <w:ind w:left="3255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C0C0C0"/>
              </w:rPr>
              <w:t>II. POSEBNI DIO</w:t>
            </w:r>
          </w:p>
        </w:tc>
      </w:tr>
      <w:tr w:rsidR="0041679E" w:rsidTr="00987663">
        <w:trPr>
          <w:trHeight w:hRule="exact" w:val="86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246" w:type="dxa"/>
              <w:right w:w="1" w:type="dxa"/>
            </w:tcMar>
          </w:tcPr>
          <w:p w:rsidR="0041679E" w:rsidRDefault="0041679E" w:rsidP="00D252C6">
            <w:pPr>
              <w:spacing w:before="12" w:line="240" w:lineRule="atLeast"/>
              <w:ind w:firstLine="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Račun/</w:t>
            </w:r>
            <w:r>
              <w:rPr>
                <w:rFonts w:ascii="Tahoma" w:eastAsia="Tahoma" w:hAnsi="Tahoma" w:cs="Tahoma"/>
                <w:color w:val="000000"/>
                <w:spacing w:val="2028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Opis</w:t>
            </w:r>
            <w:r>
              <w:rPr>
                <w:rFonts w:ascii="Tahoma" w:eastAsia="Tahoma" w:hAnsi="Tahoma" w:cs="Tahoma"/>
                <w:color w:val="000000"/>
                <w:spacing w:val="1883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Proračun za 2023.</w:t>
            </w:r>
            <w:r>
              <w:rPr>
                <w:rFonts w:ascii="Tahoma" w:eastAsia="Tahoma" w:hAnsi="Tahoma" w:cs="Tahoma"/>
                <w:color w:val="000000"/>
                <w:spacing w:val="132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2024.</w:t>
            </w:r>
            <w:r>
              <w:rPr>
                <w:rFonts w:ascii="Tahoma" w:eastAsia="Tahoma" w:hAnsi="Tahoma" w:cs="Tahoma"/>
                <w:color w:val="000000"/>
                <w:spacing w:val="66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2025. Pozicija</w:t>
            </w:r>
          </w:p>
          <w:p w:rsidR="0041679E" w:rsidRDefault="0041679E" w:rsidP="00D252C6">
            <w:pPr>
              <w:spacing w:before="86" w:line="227" w:lineRule="atLeast"/>
              <w:ind w:left="35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2361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2</w:t>
            </w:r>
            <w:r>
              <w:rPr>
                <w:rFonts w:ascii="Tahoma" w:eastAsia="Tahoma" w:hAnsi="Tahoma" w:cs="Tahoma"/>
                <w:color w:val="000000"/>
                <w:spacing w:val="2783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3</w:t>
            </w:r>
            <w:r>
              <w:rPr>
                <w:rFonts w:ascii="Tahoma" w:eastAsia="Tahoma" w:hAnsi="Tahoma" w:cs="Tahoma"/>
                <w:color w:val="000000"/>
                <w:spacing w:val="1669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4</w:t>
            </w:r>
            <w:r>
              <w:rPr>
                <w:rFonts w:ascii="Tahoma" w:eastAsia="Tahoma" w:hAnsi="Tahoma" w:cs="Tahoma"/>
                <w:color w:val="000000"/>
                <w:spacing w:val="1637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5</w:t>
            </w:r>
          </w:p>
        </w:tc>
      </w:tr>
      <w:tr w:rsidR="0041679E" w:rsidTr="00987663">
        <w:trPr>
          <w:trHeight w:hRule="exact" w:val="41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A301247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Vijeće za prevenciju kriminaliteta "Srijem"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5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0310 Usluge policije  </w:t>
            </w:r>
          </w:p>
        </w:tc>
      </w:tr>
      <w:tr w:rsidR="0041679E" w:rsidTr="00987663">
        <w:trPr>
          <w:trHeight w:hRule="exact" w:val="526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41679E" w:rsidRDefault="0041679E" w:rsidP="00D252C6">
            <w:pPr>
              <w:spacing w:before="1" w:line="243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4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Gospodarstvo - Poticanje razvoja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8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51.880,00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51.880,00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51.880,00</w:t>
            </w:r>
          </w:p>
          <w:p w:rsidR="0041679E" w:rsidRDefault="0041679E" w:rsidP="00D252C6">
            <w:pPr>
              <w:spacing w:before="1"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gospodarstva</w:t>
            </w:r>
          </w:p>
        </w:tc>
      </w:tr>
      <w:tr w:rsidR="0041679E" w:rsidTr="00987663">
        <w:trPr>
          <w:trHeight w:hRule="exact"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A300304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Međunarodna suradnja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02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2.660,00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2.660,00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2.660,00</w:t>
            </w:r>
          </w:p>
          <w:p w:rsidR="0041679E" w:rsidRDefault="0041679E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0412 Opći poslovi vezani uz rad</w:t>
            </w:r>
          </w:p>
        </w:tc>
      </w:tr>
      <w:tr w:rsidR="0041679E" w:rsidTr="00987663">
        <w:trPr>
          <w:trHeight w:hRule="exact"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A301242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Program potpora gospodarstvu na području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15.640,00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15.640,00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15.640,00</w:t>
            </w:r>
          </w:p>
          <w:p w:rsidR="0041679E" w:rsidRDefault="0041679E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Općine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Lovas</w:t>
            </w:r>
            <w:proofErr w:type="spellEnd"/>
          </w:p>
          <w:p w:rsidR="0041679E" w:rsidRDefault="0041679E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0412 Opći poslovi vezani uz rad</w:t>
            </w:r>
          </w:p>
        </w:tc>
      </w:tr>
      <w:tr w:rsidR="0041679E" w:rsidTr="00987663">
        <w:trPr>
          <w:trHeight w:hRule="exact" w:val="656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A301246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Poslovni centar kompetencija - Sinergija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72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130,00</w:t>
            </w:r>
          </w:p>
          <w:p w:rsidR="0041679E" w:rsidRDefault="0041679E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poljoprivrede i turizma d.o.o.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Lovas</w:t>
            </w:r>
            <w:proofErr w:type="spellEnd"/>
          </w:p>
          <w:p w:rsidR="0041679E" w:rsidRDefault="0041679E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0412 Opći poslovi vezani uz rad</w:t>
            </w:r>
          </w:p>
        </w:tc>
      </w:tr>
      <w:tr w:rsidR="0041679E" w:rsidTr="00987663">
        <w:trPr>
          <w:trHeight w:hRule="exact" w:val="37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T300301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Poticanje razvoja poljoprivrede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33.450,00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33.450,00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33.450,00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0421 Poljoprivreda</w:t>
            </w:r>
          </w:p>
        </w:tc>
      </w:tr>
      <w:tr w:rsidR="0041679E" w:rsidTr="00987663">
        <w:trPr>
          <w:trHeight w:hRule="exact" w:val="764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7" w:type="dxa"/>
            </w:tcMar>
            <w:vAlign w:val="center"/>
          </w:tcPr>
          <w:p w:rsidR="0041679E" w:rsidRDefault="0041679E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Komunalna infrastruktura -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658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136.350,00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1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130.610,00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27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131.850,00</w:t>
            </w:r>
          </w:p>
          <w:p w:rsidR="0041679E" w:rsidRDefault="0041679E" w:rsidP="00D252C6">
            <w:pPr>
              <w:spacing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Održavanje objekata i uređaja </w:t>
            </w:r>
          </w:p>
          <w:p w:rsidR="0041679E" w:rsidRDefault="0041679E" w:rsidP="00D252C6">
            <w:pPr>
              <w:spacing w:before="1" w:line="24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komunalne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infrastruktre</w:t>
            </w:r>
            <w:proofErr w:type="spellEnd"/>
          </w:p>
        </w:tc>
      </w:tr>
      <w:tr w:rsidR="0041679E" w:rsidTr="00987663">
        <w:trPr>
          <w:trHeight w:hRule="exact"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6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A300401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Održavanje cesta, javnih i zelenih površina,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3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95.700,00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98.810,00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5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100.050,00</w:t>
            </w:r>
          </w:p>
          <w:p w:rsidR="0041679E" w:rsidRDefault="0041679E" w:rsidP="00D252C6">
            <w:pPr>
              <w:spacing w:before="1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groblja i zimska služba</w:t>
            </w:r>
          </w:p>
          <w:p w:rsidR="0041679E" w:rsidRDefault="0041679E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41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A300402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Rashodi za uređaje i javnu rasvjetu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93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21.500,00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22.200,00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22.200,00</w:t>
            </w:r>
          </w:p>
          <w:p w:rsidR="0041679E" w:rsidRDefault="0041679E" w:rsidP="00D252C6">
            <w:pPr>
              <w:spacing w:before="47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0640 Ulična rasvjeta  </w:t>
            </w:r>
          </w:p>
        </w:tc>
      </w:tr>
      <w:tr w:rsidR="0041679E" w:rsidTr="00987663">
        <w:trPr>
          <w:trHeight w:hRule="exact" w:val="296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K300404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Nabava opreme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62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2.560,00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4.900,00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4.900,00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46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6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K301229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Nabava dugotrajne imovine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55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11.890,00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2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</w:p>
          <w:p w:rsidR="0041679E" w:rsidRDefault="0041679E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37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T300405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Održavanje groblja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35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4.700,00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4.700,00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4.700,00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764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7" w:type="dxa"/>
            </w:tcMar>
            <w:vAlign w:val="center"/>
          </w:tcPr>
          <w:p w:rsidR="0041679E" w:rsidRDefault="0041679E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Komunalna infrastruktura - Izgradnja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19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136.690,00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1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136.690,00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26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130.050,00</w:t>
            </w:r>
          </w:p>
          <w:p w:rsidR="0041679E" w:rsidRDefault="0041679E" w:rsidP="00D252C6">
            <w:pPr>
              <w:spacing w:before="1"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1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objekata i uređaja komunalne </w:t>
            </w:r>
          </w:p>
          <w:p w:rsidR="0041679E" w:rsidRDefault="0041679E" w:rsidP="00D252C6">
            <w:pPr>
              <w:spacing w:line="24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infrastrukture</w:t>
            </w:r>
          </w:p>
        </w:tc>
      </w:tr>
      <w:tr w:rsidR="0041679E" w:rsidTr="00987663">
        <w:trPr>
          <w:trHeight w:hRule="exact"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K300502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Izgradnja cesta, nogostupa, parkirališta i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31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107.480,00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4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107.480,00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5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100.840,00</w:t>
            </w:r>
          </w:p>
          <w:p w:rsidR="0041679E" w:rsidRDefault="0041679E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potpornih zidova</w:t>
            </w:r>
          </w:p>
          <w:p w:rsidR="0041679E" w:rsidRDefault="0041679E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K300503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Izgradnja objekata i uređaja vodoopskrbe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0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13.280,00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13.280,00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13.280,00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K300504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Izgradnja kanalizacije-I. Faza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34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13.280,00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13.280,00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13.280,00</w:t>
            </w:r>
          </w:p>
          <w:p w:rsidR="0041679E" w:rsidRDefault="0041679E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46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K300505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Izgradnja javne rasvjete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90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2.650,00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2.650,00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2.650,00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527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41679E" w:rsidRDefault="0041679E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Komunalna infrastruktura - Zaštita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35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72.950,00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72.950,00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40.050,00</w:t>
            </w:r>
          </w:p>
          <w:p w:rsidR="0041679E" w:rsidRDefault="0041679E" w:rsidP="00D252C6">
            <w:pPr>
              <w:spacing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3006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okoliša</w:t>
            </w:r>
          </w:p>
        </w:tc>
      </w:tr>
      <w:tr w:rsidR="0041679E" w:rsidTr="00987663">
        <w:trPr>
          <w:trHeight w:hRule="exact" w:val="331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A301209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Zaštita životinja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59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1.330,00</w:t>
            </w:r>
          </w:p>
          <w:p w:rsidR="0041679E" w:rsidRDefault="0041679E" w:rsidP="00D252C6">
            <w:pPr>
              <w:spacing w:before="48" w:line="168" w:lineRule="atLeast"/>
              <w:ind w:left="12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0560 Poslovi i usluge zaštite okoliša koji nisu drugdje svrstani  </w:t>
            </w:r>
          </w:p>
        </w:tc>
      </w:tr>
      <w:tr w:rsidR="0041679E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K300601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Sanacija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nelagalnih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deponija otpada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96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7.960,00</w:t>
            </w:r>
          </w:p>
          <w:p w:rsidR="0041679E" w:rsidRDefault="0041679E" w:rsidP="00D252C6">
            <w:pPr>
              <w:spacing w:before="47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0530 Smanjenje zagađivanja  </w:t>
            </w:r>
          </w:p>
        </w:tc>
      </w:tr>
      <w:tr w:rsidR="0041679E" w:rsidTr="00987663">
        <w:trPr>
          <w:trHeight w:hRule="exact"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K300602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Energetska učinkovitost u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zgradarstvu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pacing w:val="178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</w:p>
          <w:p w:rsidR="0041679E" w:rsidRDefault="0041679E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7" w:line="196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K301230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Prekogranična suradnja RH, BiH i Crne Gore -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8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50.400,00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50.400,00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17.500,00</w:t>
            </w:r>
          </w:p>
          <w:p w:rsidR="0041679E" w:rsidRDefault="0041679E" w:rsidP="00D252C6">
            <w:pPr>
              <w:spacing w:before="1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IPA CBC</w:t>
            </w:r>
          </w:p>
          <w:p w:rsidR="0041679E" w:rsidRDefault="0041679E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41679E" w:rsidTr="00987663">
        <w:trPr>
          <w:trHeight w:hRule="exact" w:val="65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41679E" w:rsidRDefault="0041679E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lastRenderedPageBreak/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T301254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Izobrazba i edukacija stanovništva u području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2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</w:p>
          <w:p w:rsidR="0041679E" w:rsidRDefault="0041679E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gospodarenja otpadom</w:t>
            </w:r>
          </w:p>
          <w:p w:rsidR="0041679E" w:rsidRDefault="0041679E" w:rsidP="00D252C6">
            <w:pPr>
              <w:spacing w:before="42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</w:tbl>
    <w:p w:rsidR="0041679E" w:rsidRDefault="0041679E">
      <w:pPr>
        <w:rPr>
          <w:rFonts w:ascii="Times New Roman" w:hAnsi="Times New Roman"/>
          <w:sz w:val="24"/>
          <w:szCs w:val="24"/>
        </w:rPr>
      </w:pP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87663" w:rsidTr="00987663">
        <w:trPr>
          <w:trHeight w:hRule="exact" w:val="85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242" w:type="dxa"/>
              <w:right w:w="1220" w:type="dxa"/>
            </w:tcMar>
          </w:tcPr>
          <w:p w:rsidR="00987663" w:rsidRDefault="00987663" w:rsidP="00D252C6">
            <w:pPr>
              <w:spacing w:before="88" w:line="311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PRORAČUN ZA 2023. I PROJEKCIJA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2024.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I 2025. GODINU</w:t>
            </w:r>
          </w:p>
          <w:p w:rsidR="00987663" w:rsidRDefault="00987663" w:rsidP="00D252C6">
            <w:pPr>
              <w:spacing w:before="84" w:line="244" w:lineRule="atLeast"/>
              <w:ind w:left="3255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C0C0C0"/>
              </w:rPr>
              <w:t>II. POSEBNI DIO</w:t>
            </w:r>
          </w:p>
        </w:tc>
      </w:tr>
      <w:tr w:rsidR="00987663" w:rsidTr="00987663">
        <w:trPr>
          <w:trHeight w:hRule="exact" w:val="86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246" w:type="dxa"/>
              <w:right w:w="1" w:type="dxa"/>
            </w:tcMar>
          </w:tcPr>
          <w:p w:rsidR="00987663" w:rsidRDefault="00987663" w:rsidP="00D252C6">
            <w:pPr>
              <w:spacing w:before="12" w:line="240" w:lineRule="atLeast"/>
              <w:ind w:firstLine="1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Račun/</w:t>
            </w:r>
            <w:r>
              <w:rPr>
                <w:rFonts w:ascii="Tahoma" w:eastAsia="Tahoma" w:hAnsi="Tahoma" w:cs="Tahoma"/>
                <w:color w:val="000000"/>
                <w:spacing w:val="2028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Opis</w:t>
            </w:r>
            <w:r>
              <w:rPr>
                <w:rFonts w:ascii="Tahoma" w:eastAsia="Tahoma" w:hAnsi="Tahoma" w:cs="Tahoma"/>
                <w:color w:val="000000"/>
                <w:spacing w:val="1883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Proračun za 2023.</w:t>
            </w:r>
            <w:r>
              <w:rPr>
                <w:rFonts w:ascii="Tahoma" w:eastAsia="Tahoma" w:hAnsi="Tahoma" w:cs="Tahoma"/>
                <w:color w:val="000000"/>
                <w:spacing w:val="132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2024.</w:t>
            </w:r>
            <w:r>
              <w:rPr>
                <w:rFonts w:ascii="Tahoma" w:eastAsia="Tahoma" w:hAnsi="Tahoma" w:cs="Tahoma"/>
                <w:color w:val="000000"/>
                <w:spacing w:val="66"/>
                <w:sz w:val="20"/>
                <w:szCs w:val="20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Projekcija za 2025. Pozicija</w:t>
            </w:r>
          </w:p>
          <w:p w:rsidR="00987663" w:rsidRDefault="00987663" w:rsidP="00D252C6">
            <w:pPr>
              <w:spacing w:before="86" w:line="227" w:lineRule="atLeast"/>
              <w:ind w:left="35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2361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2</w:t>
            </w:r>
            <w:r>
              <w:rPr>
                <w:rFonts w:ascii="Tahoma" w:eastAsia="Tahoma" w:hAnsi="Tahoma" w:cs="Tahoma"/>
                <w:color w:val="000000"/>
                <w:spacing w:val="2783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3</w:t>
            </w:r>
            <w:r>
              <w:rPr>
                <w:rFonts w:ascii="Tahoma" w:eastAsia="Tahoma" w:hAnsi="Tahoma" w:cs="Tahoma"/>
                <w:color w:val="000000"/>
                <w:spacing w:val="1669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4</w:t>
            </w:r>
            <w:r>
              <w:rPr>
                <w:rFonts w:ascii="Tahoma" w:eastAsia="Tahoma" w:hAnsi="Tahoma" w:cs="Tahoma"/>
                <w:color w:val="000000"/>
                <w:spacing w:val="1637"/>
                <w:sz w:val="18"/>
                <w:szCs w:val="18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5</w:t>
            </w:r>
          </w:p>
        </w:tc>
      </w:tr>
      <w:tr w:rsidR="00987663" w:rsidTr="00987663">
        <w:trPr>
          <w:trHeight w:hRule="exact" w:val="526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</w:tcPr>
          <w:p w:rsidR="00987663" w:rsidRDefault="00987663" w:rsidP="00D252C6">
            <w:pPr>
              <w:spacing w:before="17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Obrazovanje - Osnovno obrazovanje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77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67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81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9.300,00</w:t>
            </w:r>
          </w:p>
          <w:p w:rsidR="00987663" w:rsidRDefault="00987663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3007</w:t>
            </w:r>
          </w:p>
        </w:tc>
      </w:tr>
      <w:tr w:rsidR="00987663" w:rsidTr="00987663">
        <w:trPr>
          <w:trHeight w:hRule="exact" w:val="320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A300701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Osnovna škola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67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0912 Osnovno obrazovanje</w:t>
            </w:r>
          </w:p>
        </w:tc>
      </w:tr>
      <w:tr w:rsidR="00987663" w:rsidTr="00987663">
        <w:trPr>
          <w:trHeight w:hRule="exact" w:val="527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</w:tcPr>
          <w:p w:rsidR="00987663" w:rsidRDefault="00987663" w:rsidP="00D252C6">
            <w:pPr>
              <w:spacing w:before="18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4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Obrazovanje - Predškolski odgoj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3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58.810,00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58.810,00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58.810,00</w:t>
            </w:r>
          </w:p>
          <w:p w:rsidR="00987663" w:rsidRDefault="00987663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3008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A300801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Rad dječje vrtićke grupe i male škole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80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29.000,00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29.000,00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29.000,00</w:t>
            </w: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0911 Predškolsko obrazovanje</w:t>
            </w:r>
          </w:p>
        </w:tc>
      </w:tr>
      <w:tr w:rsidR="00987663" w:rsidTr="00987663">
        <w:trPr>
          <w:trHeight w:hRule="exact" w:val="296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A300802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Rad male škole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52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18.580,00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18.580,00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18.580,00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0911 Predškolsko obrazovanje</w:t>
            </w:r>
          </w:p>
        </w:tc>
      </w:tr>
      <w:tr w:rsidR="00987663" w:rsidTr="00987663">
        <w:trPr>
          <w:trHeight w:hRule="exact" w:val="27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A301255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Škola engleskog jezika Helen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Doron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pacing w:val="200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4.600,00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4.600,00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4.600,00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0911 Predškolsko obrazovanje</w:t>
            </w:r>
          </w:p>
        </w:tc>
      </w:tr>
      <w:tr w:rsidR="00987663" w:rsidTr="00987663">
        <w:trPr>
          <w:trHeight w:hRule="exact"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K301248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Opremanje vrtića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49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6.630,00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>Funkcija: 0911 Predškolsko obrazovanje</w:t>
            </w:r>
          </w:p>
        </w:tc>
      </w:tr>
      <w:tr w:rsidR="00987663" w:rsidTr="00987663">
        <w:trPr>
          <w:trHeight w:hRule="exact" w:val="762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987663" w:rsidRDefault="00987663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Javne potrebe i usluge u zdravstvu -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3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1.800,00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67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1.800,00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81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1.800,00</w:t>
            </w:r>
          </w:p>
          <w:p w:rsidR="00987663" w:rsidRDefault="00987663" w:rsidP="00D252C6">
            <w:pPr>
              <w:spacing w:before="1"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3009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Dodatne usluge u zdravstvu i </w:t>
            </w:r>
          </w:p>
          <w:p w:rsidR="00987663" w:rsidRDefault="00987663" w:rsidP="00D252C6">
            <w:pPr>
              <w:spacing w:line="24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preventiva</w:t>
            </w:r>
          </w:p>
        </w:tc>
      </w:tr>
      <w:tr w:rsidR="00987663" w:rsidTr="00987663">
        <w:trPr>
          <w:trHeight w:hRule="exact" w:val="364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A300901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Kapitalne potpore zdravstvenim ambulantama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4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1.300,00</w:t>
            </w:r>
          </w:p>
          <w:p w:rsidR="00987663" w:rsidRDefault="00987663" w:rsidP="00D252C6">
            <w:pPr>
              <w:spacing w:before="47" w:line="168" w:lineRule="atLeast"/>
              <w:ind w:left="12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0760 Poslovi i usluge zdravstva koji nisu drugdje svrstani  </w:t>
            </w:r>
          </w:p>
        </w:tc>
      </w:tr>
      <w:tr w:rsidR="00987663" w:rsidTr="00987663">
        <w:trPr>
          <w:trHeight w:hRule="exact" w:val="141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  <w:vAlign w:val="center"/>
          </w:tcPr>
          <w:p w:rsidR="00987663" w:rsidRDefault="00987663" w:rsidP="00D252C6">
            <w:pPr>
              <w:spacing w:before="1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A300902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Tekuće potpore zdravstvu u borbi protiv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76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500,00</w:t>
            </w:r>
          </w:p>
          <w:p w:rsidR="00987663" w:rsidRDefault="00987663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ovisnosti o duhanskim proizvodima, alkoholu i </w:t>
            </w:r>
          </w:p>
          <w:p w:rsidR="00987663" w:rsidRDefault="00987663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drogama i druge tekuće potpore zdravstvenim </w:t>
            </w:r>
          </w:p>
          <w:p w:rsidR="00987663" w:rsidRDefault="00987663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ustanovama</w:t>
            </w:r>
          </w:p>
          <w:p w:rsidR="00987663" w:rsidRDefault="00987663" w:rsidP="00D252C6">
            <w:pPr>
              <w:spacing w:before="42" w:line="168" w:lineRule="atLeast"/>
              <w:ind w:left="120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0760 Poslovi i usluge zdravstva koji nisu drugdje svrstani  </w:t>
            </w:r>
          </w:p>
        </w:tc>
      </w:tr>
      <w:tr w:rsidR="00987663" w:rsidTr="00987663">
        <w:trPr>
          <w:trHeight w:hRule="exact" w:val="763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987663" w:rsidRDefault="00987663" w:rsidP="00D252C6">
            <w:pPr>
              <w:spacing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Programska djelatnost kulture -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591.980,00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61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592.520,00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4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61.620,00</w:t>
            </w:r>
          </w:p>
          <w:p w:rsidR="00987663" w:rsidRDefault="00987663" w:rsidP="00D252C6">
            <w:pPr>
              <w:spacing w:before="1"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3010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1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Javne potrebe u kulturi, rekreaciji i </w:t>
            </w:r>
          </w:p>
          <w:p w:rsidR="00987663" w:rsidRDefault="00987663" w:rsidP="00D252C6">
            <w:pPr>
              <w:spacing w:line="24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religiji</w:t>
            </w:r>
          </w:p>
        </w:tc>
      </w:tr>
      <w:tr w:rsidR="00987663" w:rsidTr="00987663">
        <w:trPr>
          <w:trHeight w:hRule="exact" w:val="46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A301001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Manifestacije u kulturi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079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9.700,00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9.700,00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9.700,00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A301002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Djelatnost knjižnice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18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12.500,00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12.500,00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12.500,00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A301003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Izdavačka djelatnost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20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0830 Službe emitiranja i izdavanja  </w:t>
            </w:r>
          </w:p>
        </w:tc>
      </w:tr>
      <w:tr w:rsidR="00987663" w:rsidTr="00987663">
        <w:trPr>
          <w:trHeight w:hRule="exact" w:val="65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A301004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Djelatnost kulturno umjetničkih društava i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30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12.950,00</w:t>
            </w:r>
          </w:p>
          <w:p w:rsidR="00987663" w:rsidRDefault="00987663" w:rsidP="00D252C6">
            <w:pPr>
              <w:spacing w:before="2" w:line="193" w:lineRule="atLeast"/>
              <w:ind w:left="1206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drugih udruga u kulturi</w:t>
            </w:r>
          </w:p>
          <w:p w:rsidR="00987663" w:rsidRDefault="00987663" w:rsidP="00D252C6">
            <w:pPr>
              <w:spacing w:before="42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A301005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Vjerske zajednice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47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7.950,00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7.950,00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0840 Religijske i druge službe zajednice  </w:t>
            </w:r>
          </w:p>
        </w:tc>
      </w:tr>
      <w:tr w:rsidR="00987663" w:rsidTr="00987663">
        <w:trPr>
          <w:trHeight w:hRule="exact" w:val="46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A301228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Projekt Arheološka istraživanja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36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5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64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9.300,00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A301245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Savjet mladih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394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6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K301223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Nabava opreme za Dom kulture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Lovas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pacing w:val="198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0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218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660,00</w:t>
            </w:r>
          </w:p>
          <w:p w:rsidR="00987663" w:rsidRDefault="00987663" w:rsidP="00D252C6">
            <w:pPr>
              <w:spacing w:before="47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470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K301231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Izgradnja Spomen područja Minsko polje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7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92.900,00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2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0620 Razvoj zajednice  </w:t>
            </w:r>
          </w:p>
        </w:tc>
      </w:tr>
      <w:tr w:rsidR="00987663" w:rsidTr="00987663">
        <w:trPr>
          <w:trHeight w:hRule="exact" w:val="46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6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lastRenderedPageBreak/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K301249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Izgradnja i rekonstrukcija objekata u kulturi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96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437.460,00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84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530.900,00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25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0,00</w:t>
            </w: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0820 Službe kulture  </w:t>
            </w:r>
          </w:p>
        </w:tc>
      </w:tr>
      <w:tr w:rsidR="00987663" w:rsidTr="00987663">
        <w:trPr>
          <w:trHeight w:hRule="exact" w:val="762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987663" w:rsidRDefault="00987663" w:rsidP="00D252C6">
            <w:pPr>
              <w:spacing w:before="1" w:line="244" w:lineRule="atLeast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Programska djelatnost športa -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41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93.080,00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40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69.880,00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53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35.280,00</w:t>
            </w:r>
          </w:p>
          <w:p w:rsidR="00987663" w:rsidRDefault="00987663" w:rsidP="00D252C6">
            <w:pPr>
              <w:spacing w:line="257" w:lineRule="atLeast"/>
              <w:ind w:left="692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3011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2"/>
                <w:sz w:val="20"/>
                <w:szCs w:val="20"/>
                <w:shd w:val="clear" w:color="auto" w:fill="96969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Organizacija rekreacije i športskih </w:t>
            </w:r>
          </w:p>
          <w:p w:rsidR="00987663" w:rsidRDefault="00987663" w:rsidP="00D252C6">
            <w:pPr>
              <w:spacing w:before="1" w:line="24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aktivnosti</w:t>
            </w:r>
          </w:p>
        </w:tc>
      </w:tr>
      <w:tr w:rsidR="00987663" w:rsidTr="00987663">
        <w:trPr>
          <w:trHeight w:hRule="exact" w:val="470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D252C6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A301101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Potpora udrugama u športu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563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16.590,00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4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16.590,00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961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16.590,00</w:t>
            </w: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0810 Službe rekreacije i sporta  </w:t>
            </w: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</w:pPr>
          </w:p>
          <w:p w:rsidR="00987663" w:rsidRDefault="00987663" w:rsidP="00D252C6">
            <w:pPr>
              <w:spacing w:before="47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</w:tbl>
    <w:p w:rsidR="009B61D4" w:rsidRDefault="009B61D4">
      <w:pPr>
        <w:rPr>
          <w:rFonts w:ascii="Times New Roman" w:hAnsi="Times New Roman"/>
          <w:sz w:val="24"/>
          <w:szCs w:val="24"/>
        </w:rPr>
      </w:pPr>
    </w:p>
    <w:tbl>
      <w:tblPr>
        <w:tblW w:w="586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987663" w:rsidTr="00987663">
        <w:trPr>
          <w:trHeight w:hRule="exact" w:val="859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242" w:type="dxa"/>
              <w:right w:w="1220" w:type="dxa"/>
            </w:tcMar>
          </w:tcPr>
          <w:p w:rsidR="00987663" w:rsidRDefault="00987663" w:rsidP="00D252C6">
            <w:pPr>
              <w:spacing w:before="88" w:line="311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PRORAČUN ZA 2023. I PROJEKCIJA ZA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shd w:val="clear" w:color="auto" w:fill="C0C0C0"/>
              </w:rPr>
              <w:t>2024.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C0C0C0"/>
              </w:rPr>
              <w:t xml:space="preserve"> I 2025. GODINU</w:t>
            </w:r>
          </w:p>
          <w:p w:rsidR="00987663" w:rsidRDefault="00987663" w:rsidP="00D252C6">
            <w:pPr>
              <w:spacing w:before="84" w:line="244" w:lineRule="atLeast"/>
              <w:ind w:left="3255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C0C0C0"/>
              </w:rPr>
              <w:t>II. POSEBNI DIO</w:t>
            </w:r>
          </w:p>
        </w:tc>
      </w:tr>
      <w:tr w:rsidR="00987663" w:rsidTr="00987663">
        <w:trPr>
          <w:trHeight w:hRule="exact" w:val="47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246" w:type="dxa"/>
              <w:right w:w="1" w:type="dxa"/>
            </w:tcMar>
          </w:tcPr>
          <w:p w:rsidR="00987663" w:rsidRDefault="00987663" w:rsidP="00987663">
            <w:pPr>
              <w:spacing w:before="12" w:line="240" w:lineRule="atLeast"/>
              <w:ind w:firstLine="1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Račun/ Pozicija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</w:t>
            </w:r>
            <w:r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C0C0C0"/>
              </w:rPr>
              <w:t>Opis                                Proračun za 2023.   Projekcija za 2024.      Projekcija za 2025.</w:t>
            </w:r>
          </w:p>
          <w:p w:rsidR="00987663" w:rsidRDefault="00987663" w:rsidP="00D252C6">
            <w:pPr>
              <w:spacing w:before="319" w:line="218" w:lineRule="atLeast"/>
              <w:ind w:left="357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1</w:t>
            </w:r>
          </w:p>
          <w:p w:rsidR="00987663" w:rsidRDefault="00987663" w:rsidP="00D252C6">
            <w:pPr>
              <w:spacing w:line="218" w:lineRule="atLeast"/>
              <w:ind w:left="287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2</w:t>
            </w:r>
          </w:p>
          <w:p w:rsidR="00987663" w:rsidRDefault="00987663" w:rsidP="00D252C6">
            <w:pPr>
              <w:spacing w:line="218" w:lineRule="atLeast"/>
              <w:ind w:left="581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3</w:t>
            </w:r>
          </w:p>
          <w:p w:rsidR="00987663" w:rsidRDefault="00987663" w:rsidP="00D252C6">
            <w:pPr>
              <w:spacing w:line="218" w:lineRule="atLeast"/>
              <w:ind w:left="7636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4</w:t>
            </w:r>
          </w:p>
          <w:p w:rsidR="00987663" w:rsidRDefault="00987663" w:rsidP="00D252C6">
            <w:pPr>
              <w:spacing w:line="218" w:lineRule="atLeast"/>
              <w:ind w:left="9428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  <w:shd w:val="clear" w:color="auto" w:fill="C0C0C0"/>
              </w:rPr>
              <w:t>5</w:t>
            </w:r>
          </w:p>
        </w:tc>
      </w:tr>
      <w:tr w:rsidR="00987663" w:rsidTr="00987663">
        <w:trPr>
          <w:trHeight w:hRule="exact" w:val="42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987663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A301227Mala škola tenisa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6.090,00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6.090,00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6.090,00</w:t>
            </w:r>
          </w:p>
          <w:p w:rsidR="00987663" w:rsidRDefault="00987663" w:rsidP="00987663">
            <w:pPr>
              <w:spacing w:before="48" w:line="169" w:lineRule="atLeast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  </w:t>
            </w:r>
          </w:p>
        </w:tc>
      </w:tr>
      <w:tr w:rsidR="00987663" w:rsidTr="00987663">
        <w:trPr>
          <w:trHeight w:hRule="exact" w:val="56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987663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7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K301102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Nabava opreme i izgradnja športskih objekata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C0C0C0"/>
              </w:rPr>
              <w:t>70.400,00                  47.200,00                             12.600,00</w:t>
            </w:r>
          </w:p>
        </w:tc>
      </w:tr>
      <w:tr w:rsidR="00987663" w:rsidTr="00987663">
        <w:trPr>
          <w:trHeight w:hRule="exact" w:val="763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987663" w:rsidRDefault="00987663" w:rsidP="00D252C6">
            <w:pPr>
              <w:spacing w:line="193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</w:p>
          <w:p w:rsidR="00987663" w:rsidRDefault="00987663" w:rsidP="00D252C6">
            <w:pPr>
              <w:spacing w:before="1" w:line="192" w:lineRule="atLeast"/>
              <w:ind w:left="120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Programska djelatnost socijalne skrbi - Program socijalne skrbi i novčanih pomoći</w:t>
            </w:r>
          </w:p>
          <w:p w:rsidR="00987663" w:rsidRDefault="00987663" w:rsidP="00D252C6">
            <w:pPr>
              <w:spacing w:before="1" w:line="242" w:lineRule="atLeast"/>
              <w:ind w:left="5727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172.870,00</w:t>
            </w:r>
          </w:p>
          <w:p w:rsidR="00987663" w:rsidRDefault="00987663" w:rsidP="00D252C6">
            <w:pPr>
              <w:spacing w:before="1" w:line="242" w:lineRule="atLeast"/>
              <w:ind w:left="754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306.910,00</w:t>
            </w:r>
          </w:p>
          <w:p w:rsidR="00987663" w:rsidRDefault="00987663" w:rsidP="00D252C6">
            <w:pPr>
              <w:spacing w:before="1" w:line="242" w:lineRule="atLeast"/>
              <w:ind w:left="9375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306.910,00</w:t>
            </w:r>
          </w:p>
          <w:p w:rsidR="00987663" w:rsidRDefault="00987663" w:rsidP="00D252C6">
            <w:pPr>
              <w:spacing w:before="1"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1"/>
                <w:sz w:val="16"/>
                <w:szCs w:val="16"/>
                <w:shd w:val="clear" w:color="auto" w:fill="969696"/>
              </w:rPr>
              <w:t>3012</w:t>
            </w:r>
          </w:p>
        </w:tc>
      </w:tr>
      <w:tr w:rsidR="00987663" w:rsidTr="00987663">
        <w:trPr>
          <w:trHeight w:hRule="exact" w:val="367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987663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A301202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Humanitarna djelatnost Crvenog križa                          2.000,00                      2.000,00                                2.000,00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Funkcija: 1040 Obitelj i djeca  </w:t>
            </w:r>
          </w:p>
        </w:tc>
      </w:tr>
      <w:tr w:rsidR="00987663" w:rsidTr="00987663">
        <w:trPr>
          <w:trHeight w:hRule="exact" w:val="430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987663">
            <w:pPr>
              <w:spacing w:before="17" w:line="196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A301203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Socijalni program općine                                                9.130,00                       9.130,00                                 9.130,00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87663" w:rsidTr="00C07F80">
        <w:trPr>
          <w:trHeight w:hRule="exact" w:val="422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C07F80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A301215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Demografske i pronatalitetne mjere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24.270,00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24.270,00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        24.270,00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  <w:shd w:val="clear" w:color="auto" w:fill="C0C0C0"/>
              </w:rPr>
              <w:t xml:space="preserve"> </w:t>
            </w:r>
          </w:p>
        </w:tc>
      </w:tr>
      <w:tr w:rsidR="00987663" w:rsidTr="00C07F80">
        <w:trPr>
          <w:trHeight w:hRule="exact" w:val="428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C07F80">
            <w:pPr>
              <w:spacing w:before="17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T301250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Zaželi III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                    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136.810,00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270.850,00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270.850,00</w:t>
            </w:r>
          </w:p>
          <w:p w:rsidR="00987663" w:rsidRDefault="00987663" w:rsidP="00D252C6">
            <w:pPr>
              <w:spacing w:before="47" w:line="170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87663" w:rsidTr="00C07F80">
        <w:trPr>
          <w:trHeight w:hRule="exact" w:val="845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C07F80" w:rsidRDefault="00987663" w:rsidP="00C07F80">
            <w:pPr>
              <w:spacing w:before="18" w:line="195" w:lineRule="atLeast"/>
              <w:jc w:val="both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22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T301253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Smještaj izbjeglica iz Ukrajine na 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                                   660,00                            660,00                                   660,00</w:t>
            </w:r>
          </w:p>
          <w:p w:rsidR="00987663" w:rsidRDefault="00C07F80" w:rsidP="00C07F80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području Općine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Lovas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 xml:space="preserve"> </w:t>
            </w:r>
          </w:p>
          <w:p w:rsidR="00987663" w:rsidRDefault="00987663" w:rsidP="00C07F80">
            <w:pPr>
              <w:spacing w:before="1" w:line="193" w:lineRule="atLeast"/>
              <w:ind w:left="9953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87663" w:rsidTr="00C07F80">
        <w:trPr>
          <w:trHeight w:hRule="exact" w:val="1282"/>
        </w:trPr>
        <w:tc>
          <w:tcPr>
            <w:tcW w:w="5000" w:type="pct"/>
            <w:tcBorders>
              <w:top w:val="single" w:sz="4" w:space="0" w:color="000000"/>
              <w:left w:val="single" w:sz="4" w:space="0" w:color="969696"/>
              <w:bottom w:val="single" w:sz="4" w:space="0" w:color="000000"/>
              <w:right w:val="single" w:sz="4" w:space="0" w:color="969696"/>
            </w:tcBorders>
            <w:shd w:val="clear" w:color="auto" w:fill="969696"/>
            <w:tcMar>
              <w:left w:w="16" w:type="dxa"/>
              <w:right w:w="16" w:type="dxa"/>
            </w:tcMar>
            <w:vAlign w:val="center"/>
          </w:tcPr>
          <w:p w:rsidR="00C07F80" w:rsidRDefault="00987663" w:rsidP="00C07F80">
            <w:pPr>
              <w:spacing w:before="1" w:line="193" w:lineRule="atLeast"/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969696"/>
              </w:rPr>
              <w:t>Program</w:t>
            </w:r>
            <w:r w:rsidR="00C07F8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Proračunski korisnik-Razvojna agencija </w:t>
            </w:r>
            <w:r w:rsidR="00C07F80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         66.365,00              66.365,00                    66.365,00</w:t>
            </w:r>
          </w:p>
          <w:p w:rsidR="00987663" w:rsidRPr="00C07F80" w:rsidRDefault="00C07F80" w:rsidP="00C07F80">
            <w:pPr>
              <w:spacing w:before="1" w:line="193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 xml:space="preserve">             </w:t>
            </w:r>
            <w:r w:rsidR="00987663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969696"/>
              </w:rPr>
              <w:t>TINTL</w:t>
            </w:r>
          </w:p>
          <w:p w:rsidR="00987663" w:rsidRDefault="00987663" w:rsidP="00D252C6">
            <w:pPr>
              <w:spacing w:line="193" w:lineRule="atLeast"/>
              <w:ind w:left="692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987663" w:rsidTr="00C07F80">
        <w:trPr>
          <w:trHeight w:hRule="exact" w:val="563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6" w:type="dxa"/>
              <w:right w:w="18" w:type="dxa"/>
            </w:tcMar>
          </w:tcPr>
          <w:p w:rsidR="00987663" w:rsidRDefault="00987663" w:rsidP="00C07F80">
            <w:pPr>
              <w:spacing w:before="18" w:line="195" w:lineRule="atLeast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Akt.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10"/>
                <w:sz w:val="16"/>
                <w:szCs w:val="16"/>
                <w:shd w:val="clear" w:color="auto" w:fill="C0C0C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A301222</w:t>
            </w:r>
            <w:r w:rsidR="00C07F8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Razvojna agencija TINTL</w:t>
            </w:r>
            <w:r w:rsidR="00C07F80"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66.365,00</w:t>
            </w:r>
            <w:r w:rsidR="00C07F80">
              <w:rPr>
                <w:rFonts w:ascii="Tahoma" w:eastAsia="Tahoma" w:hAnsi="Tahoma" w:cs="Tahoma"/>
                <w:sz w:val="16"/>
                <w:szCs w:val="16"/>
              </w:rPr>
              <w:t xml:space="preserve">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66.365,00</w:t>
            </w:r>
            <w:r w:rsidR="00C07F80">
              <w:rPr>
                <w:rFonts w:ascii="Tahoma" w:eastAsia="Tahoma" w:hAnsi="Tahoma" w:cs="Tahoma"/>
                <w:sz w:val="16"/>
                <w:szCs w:val="16"/>
              </w:rPr>
              <w:t xml:space="preserve">                             </w:t>
            </w: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shd w:val="clear" w:color="auto" w:fill="C0C0C0"/>
              </w:rPr>
              <w:t>66.365,00</w:t>
            </w:r>
          </w:p>
          <w:p w:rsidR="00987663" w:rsidRDefault="00987663" w:rsidP="00D252C6">
            <w:pPr>
              <w:spacing w:before="48" w:line="169" w:lineRule="atLeast"/>
              <w:ind w:left="1206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87663" w:rsidTr="00C07F80">
        <w:trPr>
          <w:trHeight w:hRule="exact" w:val="997"/>
        </w:trPr>
        <w:tc>
          <w:tcPr>
            <w:tcW w:w="5000" w:type="pct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C0C0C0"/>
            <w:tcMar>
              <w:left w:w="1222" w:type="dxa"/>
              <w:right w:w="20" w:type="dxa"/>
            </w:tcMar>
            <w:vAlign w:val="center"/>
          </w:tcPr>
          <w:p w:rsidR="00987663" w:rsidRDefault="00987663" w:rsidP="00C07F80">
            <w:pPr>
              <w:spacing w:before="1" w:line="266" w:lineRule="atLeast"/>
              <w:jc w:val="both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C0C0C0"/>
              </w:rPr>
              <w:t>UKUPNO</w:t>
            </w:r>
            <w:r w:rsidR="00C07F80"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C0C0C0"/>
              </w:rPr>
              <w:t>1.643.395,00</w:t>
            </w:r>
            <w:r w:rsidR="00C07F80">
              <w:t xml:space="preserve">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C0C0C0"/>
              </w:rPr>
              <w:t>1.748.595,00</w:t>
            </w:r>
            <w:r w:rsidR="00C07F80">
              <w:t xml:space="preserve">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C0C0C0"/>
              </w:rPr>
              <w:t>1.143.555,00</w:t>
            </w:r>
          </w:p>
        </w:tc>
      </w:tr>
    </w:tbl>
    <w:p w:rsidR="00987663" w:rsidRDefault="00987663">
      <w:pPr>
        <w:rPr>
          <w:rFonts w:ascii="Times New Roman" w:hAnsi="Times New Roman"/>
          <w:sz w:val="24"/>
          <w:szCs w:val="24"/>
        </w:rPr>
      </w:pPr>
    </w:p>
    <w:p w:rsidR="008C7F85" w:rsidRDefault="008C7F85">
      <w:pPr>
        <w:rPr>
          <w:rFonts w:ascii="Times New Roman" w:hAnsi="Times New Roman"/>
          <w:sz w:val="24"/>
          <w:szCs w:val="24"/>
        </w:rPr>
      </w:pPr>
    </w:p>
    <w:p w:rsidR="008C7F85" w:rsidRPr="00751FEB" w:rsidRDefault="008C7F85" w:rsidP="008C7F85">
      <w:pPr>
        <w:autoSpaceDE w:val="0"/>
        <w:autoSpaceDN w:val="0"/>
        <w:adjustRightInd w:val="0"/>
        <w:rPr>
          <w:rFonts w:ascii="Times New Roman" w:eastAsia="Verdana" w:hAnsi="Times New Roman"/>
          <w:b/>
          <w:sz w:val="24"/>
          <w:szCs w:val="24"/>
        </w:rPr>
      </w:pPr>
      <w:r w:rsidRPr="00751FEB">
        <w:rPr>
          <w:rFonts w:ascii="Times New Roman" w:eastAsia="Verdana" w:hAnsi="Times New Roman"/>
          <w:b/>
          <w:sz w:val="24"/>
          <w:szCs w:val="24"/>
        </w:rPr>
        <w:t>Važni kontakti i korisne informacije:</w:t>
      </w:r>
    </w:p>
    <w:p w:rsidR="008C7F85" w:rsidRPr="00751FEB" w:rsidRDefault="008C7F85" w:rsidP="008C7F85">
      <w:pPr>
        <w:autoSpaceDE w:val="0"/>
        <w:autoSpaceDN w:val="0"/>
        <w:adjustRightInd w:val="0"/>
        <w:rPr>
          <w:rFonts w:ascii="Times New Roman" w:eastAsia="Verdana" w:hAnsi="Times New Roman"/>
          <w:sz w:val="24"/>
          <w:szCs w:val="24"/>
        </w:rPr>
      </w:pPr>
      <w:r w:rsidRPr="00751FEB">
        <w:rPr>
          <w:rFonts w:ascii="Times New Roman" w:eastAsia="Verdana" w:hAnsi="Times New Roman"/>
          <w:sz w:val="24"/>
          <w:szCs w:val="24"/>
        </w:rPr>
        <w:t xml:space="preserve">Kontakt telefon: 032 </w:t>
      </w:r>
      <w:r w:rsidR="00472C14" w:rsidRPr="00751FEB">
        <w:rPr>
          <w:rFonts w:ascii="Times New Roman" w:eastAsia="Verdana" w:hAnsi="Times New Roman"/>
          <w:sz w:val="24"/>
          <w:szCs w:val="24"/>
        </w:rPr>
        <w:t>525-096</w:t>
      </w:r>
      <w:r w:rsidRPr="00751FEB">
        <w:rPr>
          <w:rFonts w:ascii="Times New Roman" w:eastAsia="Verdana" w:hAnsi="Times New Roman"/>
          <w:sz w:val="24"/>
          <w:szCs w:val="24"/>
        </w:rPr>
        <w:t xml:space="preserve">, </w:t>
      </w:r>
      <w:r w:rsidR="00472C14" w:rsidRPr="00751FEB">
        <w:rPr>
          <w:rFonts w:ascii="Times New Roman" w:eastAsia="Verdana" w:hAnsi="Times New Roman"/>
          <w:sz w:val="24"/>
          <w:szCs w:val="24"/>
        </w:rPr>
        <w:t>525-909</w:t>
      </w:r>
    </w:p>
    <w:p w:rsidR="008C7F85" w:rsidRPr="00751FEB" w:rsidRDefault="008C7F85" w:rsidP="008C7F85">
      <w:pPr>
        <w:autoSpaceDE w:val="0"/>
        <w:autoSpaceDN w:val="0"/>
        <w:adjustRightInd w:val="0"/>
        <w:jc w:val="both"/>
        <w:rPr>
          <w:rFonts w:ascii="Times New Roman" w:eastAsia="Verdana" w:hAnsi="Times New Roman"/>
          <w:sz w:val="24"/>
          <w:szCs w:val="24"/>
        </w:rPr>
      </w:pPr>
      <w:r w:rsidRPr="00751FEB">
        <w:rPr>
          <w:rFonts w:ascii="Times New Roman" w:eastAsia="Verdana" w:hAnsi="Times New Roman"/>
          <w:sz w:val="24"/>
          <w:szCs w:val="24"/>
        </w:rPr>
        <w:t xml:space="preserve">Internet adresa: </w:t>
      </w:r>
      <w:hyperlink r:id="rId22" w:history="1">
        <w:r w:rsidR="00472C14" w:rsidRPr="00751FEB">
          <w:rPr>
            <w:rStyle w:val="Hiperveza"/>
            <w:rFonts w:ascii="Times New Roman" w:eastAsia="Verdana" w:hAnsi="Times New Roman"/>
            <w:sz w:val="24"/>
            <w:szCs w:val="24"/>
          </w:rPr>
          <w:t>www.lovas.hr</w:t>
        </w:r>
      </w:hyperlink>
    </w:p>
    <w:p w:rsidR="00472C14" w:rsidRPr="00751FEB" w:rsidRDefault="00751FEB" w:rsidP="008C7F85">
      <w:pPr>
        <w:tabs>
          <w:tab w:val="left" w:pos="6840"/>
        </w:tabs>
        <w:rPr>
          <w:rFonts w:ascii="Times New Roman" w:eastAsia="Verdana" w:hAnsi="Times New Roman"/>
          <w:sz w:val="24"/>
          <w:szCs w:val="24"/>
        </w:rPr>
        <w:sectPr w:rsidR="00472C14" w:rsidRPr="00751FEB" w:rsidSect="006E338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Times New Roman" w:eastAsia="Verdana" w:hAnsi="Times New Roman"/>
          <w:sz w:val="24"/>
          <w:szCs w:val="24"/>
        </w:rPr>
        <w:t>E-mail adresa:  info@lovas.hr</w:t>
      </w:r>
      <w:bookmarkStart w:id="0" w:name="_GoBack"/>
      <w:bookmarkEnd w:id="0"/>
    </w:p>
    <w:p w:rsidR="008C7F85" w:rsidRDefault="008C7F85">
      <w:pPr>
        <w:rPr>
          <w:rFonts w:ascii="Times New Roman" w:hAnsi="Times New Roman"/>
          <w:sz w:val="24"/>
          <w:szCs w:val="24"/>
        </w:rPr>
      </w:pPr>
    </w:p>
    <w:sectPr w:rsidR="008C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15" w:rsidRDefault="00F93315" w:rsidP="00E15363">
      <w:pPr>
        <w:spacing w:after="0" w:line="240" w:lineRule="auto"/>
      </w:pPr>
      <w:r>
        <w:separator/>
      </w:r>
    </w:p>
  </w:endnote>
  <w:endnote w:type="continuationSeparator" w:id="0">
    <w:p w:rsidR="00F93315" w:rsidRDefault="00F93315" w:rsidP="00E1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Podnoje"/>
    </w:pPr>
  </w:p>
  <w:p w:rsidR="008C7F85" w:rsidRDefault="008C7F85">
    <w:pPr>
      <w:pStyle w:val="Podnoje"/>
    </w:pPr>
  </w:p>
  <w:p w:rsidR="008C7F85" w:rsidRDefault="008C7F8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15" w:rsidRDefault="00F93315" w:rsidP="00E15363">
      <w:pPr>
        <w:spacing w:after="0" w:line="240" w:lineRule="auto"/>
      </w:pPr>
      <w:r>
        <w:separator/>
      </w:r>
    </w:p>
  </w:footnote>
  <w:footnote w:type="continuationSeparator" w:id="0">
    <w:p w:rsidR="00F93315" w:rsidRDefault="00F93315" w:rsidP="00E1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7D8"/>
      </v:shape>
    </w:pict>
  </w:numPicBullet>
  <w:abstractNum w:abstractNumId="0" w15:restartNumberingAfterBreak="0">
    <w:nsid w:val="09355AE6"/>
    <w:multiLevelType w:val="hybridMultilevel"/>
    <w:tmpl w:val="56F0B36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34053"/>
    <w:multiLevelType w:val="hybridMultilevel"/>
    <w:tmpl w:val="E5BCF4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4D4"/>
    <w:multiLevelType w:val="hybridMultilevel"/>
    <w:tmpl w:val="A69C4B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22E0"/>
    <w:multiLevelType w:val="hybridMultilevel"/>
    <w:tmpl w:val="7DA227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92D"/>
    <w:multiLevelType w:val="hybridMultilevel"/>
    <w:tmpl w:val="02BAFC20"/>
    <w:lvl w:ilvl="0" w:tplc="041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D253CC"/>
    <w:multiLevelType w:val="hybridMultilevel"/>
    <w:tmpl w:val="1276BA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7E31"/>
    <w:multiLevelType w:val="hybridMultilevel"/>
    <w:tmpl w:val="CED8B366"/>
    <w:lvl w:ilvl="0" w:tplc="CBDC3E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A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A45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44D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239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4CEF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C54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A6B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5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32D5"/>
    <w:multiLevelType w:val="hybridMultilevel"/>
    <w:tmpl w:val="1ECCFE9A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83DFF"/>
    <w:multiLevelType w:val="hybridMultilevel"/>
    <w:tmpl w:val="912CD052"/>
    <w:lvl w:ilvl="0" w:tplc="041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3D0575"/>
    <w:multiLevelType w:val="hybridMultilevel"/>
    <w:tmpl w:val="5ADC1B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876F3"/>
    <w:multiLevelType w:val="hybridMultilevel"/>
    <w:tmpl w:val="16681152"/>
    <w:lvl w:ilvl="0" w:tplc="E0606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69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E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2B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67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47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F02F0E"/>
    <w:multiLevelType w:val="hybridMultilevel"/>
    <w:tmpl w:val="E0EC4B84"/>
    <w:lvl w:ilvl="0" w:tplc="041A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693B3D08"/>
    <w:multiLevelType w:val="hybridMultilevel"/>
    <w:tmpl w:val="27566542"/>
    <w:lvl w:ilvl="0" w:tplc="2F5421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1D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05C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61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EE4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2AB8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86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3663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04C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82482"/>
    <w:multiLevelType w:val="hybridMultilevel"/>
    <w:tmpl w:val="810E67C4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C5C33"/>
    <w:multiLevelType w:val="hybridMultilevel"/>
    <w:tmpl w:val="BE3EF936"/>
    <w:lvl w:ilvl="0" w:tplc="4B0807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A42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700E9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EAC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EEF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2DA5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C5F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296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8EB7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"/>
  </w:num>
  <w:num w:numId="12">
    <w:abstractNumId w:val="14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DF"/>
    <w:rsid w:val="000D2683"/>
    <w:rsid w:val="000E5359"/>
    <w:rsid w:val="00134536"/>
    <w:rsid w:val="0015282F"/>
    <w:rsid w:val="003418DF"/>
    <w:rsid w:val="003624CE"/>
    <w:rsid w:val="003C71FB"/>
    <w:rsid w:val="003F2102"/>
    <w:rsid w:val="0041679E"/>
    <w:rsid w:val="00472C14"/>
    <w:rsid w:val="00533AB7"/>
    <w:rsid w:val="00541862"/>
    <w:rsid w:val="00554C84"/>
    <w:rsid w:val="00626333"/>
    <w:rsid w:val="00751FEB"/>
    <w:rsid w:val="007709B1"/>
    <w:rsid w:val="007E7B66"/>
    <w:rsid w:val="008135B8"/>
    <w:rsid w:val="00827C86"/>
    <w:rsid w:val="00843991"/>
    <w:rsid w:val="008C7F85"/>
    <w:rsid w:val="00987663"/>
    <w:rsid w:val="009B4817"/>
    <w:rsid w:val="009B61D4"/>
    <w:rsid w:val="00AA651D"/>
    <w:rsid w:val="00C07F80"/>
    <w:rsid w:val="00E15363"/>
    <w:rsid w:val="00EF107E"/>
    <w:rsid w:val="00F93315"/>
    <w:rsid w:val="00F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2BC0-AE38-4511-9143-EFCBC4B5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418D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18D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F2102"/>
    <w:pPr>
      <w:ind w:left="720"/>
      <w:contextualSpacing/>
    </w:pPr>
  </w:style>
  <w:style w:type="table" w:styleId="Reetkatablice">
    <w:name w:val="Table Grid"/>
    <w:basedOn w:val="Obinatablica"/>
    <w:uiPriority w:val="39"/>
    <w:rsid w:val="0062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34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1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36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1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3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3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2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diagramLayout" Target="diagrams/layout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://www.lovas.hr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cat>
            <c:strRef>
              <c:f>Sheet1!$A$2:$A$9</c:f>
              <c:strCache>
                <c:ptCount val="7"/>
                <c:pt idx="0">
                  <c:v>Prihodi od poreza</c:v>
                </c:pt>
                <c:pt idx="1">
                  <c:v>Pomoći iz inozemstva (darovnice) i od subjekata unutar opće države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Ostali prihodi</c:v>
                </c:pt>
                <c:pt idx="5">
                  <c:v>Ostali prihodi</c:v>
                </c:pt>
                <c:pt idx="6">
                  <c:v>Prihodi od prodaje proizvedene dugotrajne imovine</c:v>
                </c:pt>
              </c:strCache>
            </c:strRef>
          </c:cat>
          <c:val>
            <c:numRef>
              <c:f>Sheet1!$B$2:$B$9</c:f>
              <c:numCache>
                <c:formatCode>#,##0.00</c:formatCode>
                <c:ptCount val="7"/>
                <c:pt idx="0">
                  <c:v>150883</c:v>
                </c:pt>
                <c:pt idx="1">
                  <c:v>1251432</c:v>
                </c:pt>
                <c:pt idx="2">
                  <c:v>96460</c:v>
                </c:pt>
                <c:pt idx="3">
                  <c:v>83570</c:v>
                </c:pt>
                <c:pt idx="4">
                  <c:v>15660</c:v>
                </c:pt>
                <c:pt idx="5">
                  <c:v>27600</c:v>
                </c:pt>
                <c:pt idx="6">
                  <c:v>9560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cat>
            <c:strRef>
              <c:f>Sheet1!$A$2:$A$13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</c:v>
                </c:pt>
                <c:pt idx="3">
                  <c:v>Subvencije </c:v>
                </c:pt>
                <c:pt idx="4">
                  <c:v>Pomoći dane u inozemstvo i unutar opće države</c:v>
                </c:pt>
                <c:pt idx="5">
                  <c:v>Naknade građanima i kućanstvima na temelju osiguranja i druge naknade</c:v>
                </c:pt>
                <c:pt idx="6">
                  <c:v>Ostali rashodi 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zajmova</c:v>
                </c:pt>
                <c:pt idx="11">
                  <c:v>UKUPNO </c:v>
                </c:pt>
              </c:strCache>
            </c:strRef>
          </c:cat>
          <c:val>
            <c:numRef>
              <c:f>Sheet1!$B$2:$B$13</c:f>
              <c:numCache>
                <c:formatCode>#,##0.00</c:formatCode>
                <c:ptCount val="12"/>
                <c:pt idx="0">
                  <c:v>326180</c:v>
                </c:pt>
                <c:pt idx="1">
                  <c:v>249070</c:v>
                </c:pt>
                <c:pt idx="2">
                  <c:v>9165</c:v>
                </c:pt>
                <c:pt idx="3">
                  <c:v>26920</c:v>
                </c:pt>
                <c:pt idx="4" formatCode="General">
                  <c:v>130</c:v>
                </c:pt>
                <c:pt idx="5">
                  <c:v>36830</c:v>
                </c:pt>
                <c:pt idx="6">
                  <c:v>126260</c:v>
                </c:pt>
                <c:pt idx="7">
                  <c:v>19910</c:v>
                </c:pt>
                <c:pt idx="8">
                  <c:v>831670</c:v>
                </c:pt>
                <c:pt idx="9">
                  <c:v>13280</c:v>
                </c:pt>
                <c:pt idx="10">
                  <c:v>3980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408207103608452"/>
          <c:y val="0.15167029582905159"/>
          <c:w val="0.34766849827224833"/>
          <c:h val="0.7973202573345977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CCD8FD-0550-4E0B-A625-6476918BD9FA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200DF1B-EFCD-4625-A0A6-64B0126FFCE5}">
      <dgm:prSet phldrT="[Text]" custT="1"/>
      <dgm:spPr/>
      <dgm:t>
        <a:bodyPr/>
        <a:lstStyle/>
        <a:p>
          <a:endParaRPr lang="hr-HR" sz="1200"/>
        </a:p>
        <a:p>
          <a:r>
            <a:rPr lang="hr-HR" sz="1200"/>
            <a:t>PRORAČUN</a:t>
          </a:r>
        </a:p>
      </dgm:t>
    </dgm:pt>
    <dgm:pt modelId="{BC2412AE-588F-4202-8B33-B9797B054943}" type="parTrans" cxnId="{52E6F9A2-FE1A-4A51-BBEC-B04C3ED6F7D8}">
      <dgm:prSet/>
      <dgm:spPr/>
      <dgm:t>
        <a:bodyPr/>
        <a:lstStyle/>
        <a:p>
          <a:endParaRPr lang="hr-HR"/>
        </a:p>
      </dgm:t>
    </dgm:pt>
    <dgm:pt modelId="{33F2485B-9843-4638-9FF6-D2498F0D4279}" type="sibTrans" cxnId="{52E6F9A2-FE1A-4A51-BBEC-B04C3ED6F7D8}">
      <dgm:prSet/>
      <dgm:spPr/>
      <dgm:t>
        <a:bodyPr/>
        <a:lstStyle/>
        <a:p>
          <a:endParaRPr lang="hr-HR"/>
        </a:p>
      </dgm:t>
    </dgm:pt>
    <dgm:pt modelId="{ECD006AE-D658-4827-9729-689FEFEB762D}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17FD4429-6AC6-41E7-A795-C769A81F45AA}" type="parTrans" cxnId="{5F37D0B9-DF5F-4973-ADEF-651B6721354A}">
      <dgm:prSet/>
      <dgm:spPr/>
      <dgm:t>
        <a:bodyPr/>
        <a:lstStyle/>
        <a:p>
          <a:endParaRPr lang="hr-HR"/>
        </a:p>
      </dgm:t>
    </dgm:pt>
    <dgm:pt modelId="{DA43DCF6-BC46-4CF0-9703-63BDA7ECF53B}" type="sibTrans" cxnId="{5F37D0B9-DF5F-4973-ADEF-651B6721354A}">
      <dgm:prSet/>
      <dgm:spPr/>
      <dgm:t>
        <a:bodyPr/>
        <a:lstStyle/>
        <a:p>
          <a:endParaRPr lang="hr-HR"/>
        </a:p>
      </dgm:t>
    </dgm:pt>
    <dgm:pt modelId="{873B981A-1A8B-474F-81BE-F66F8A0D9927}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C6B9F7B8-F13D-4717-A1C3-E8FC0126692E}" type="parTrans" cxnId="{B828B3F0-3E24-4E4E-9F9B-6533E215A876}">
      <dgm:prSet/>
      <dgm:spPr/>
      <dgm:t>
        <a:bodyPr/>
        <a:lstStyle/>
        <a:p>
          <a:endParaRPr lang="hr-HR"/>
        </a:p>
      </dgm:t>
    </dgm:pt>
    <dgm:pt modelId="{1C4D0C70-21AF-4CC9-91CC-FF2549461032}" type="sibTrans" cxnId="{B828B3F0-3E24-4E4E-9F9B-6533E215A876}">
      <dgm:prSet/>
      <dgm:spPr/>
      <dgm:t>
        <a:bodyPr/>
        <a:lstStyle/>
        <a:p>
          <a:endParaRPr lang="hr-HR"/>
        </a:p>
      </dgm:t>
    </dgm:pt>
    <dgm:pt modelId="{D953D28E-264C-4D10-9FB6-7D9C458964B6}" type="pres">
      <dgm:prSet presAssocID="{7BCCD8FD-0550-4E0B-A625-6476918BD9F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F819FBD9-A130-49C7-903E-9C6119B40B5C}" type="pres">
      <dgm:prSet presAssocID="{5200DF1B-EFCD-4625-A0A6-64B0126FFCE5}" presName="centerShape" presStyleLbl="node0" presStyleIdx="0" presStyleCnt="1" custScaleX="119560" custLinFactNeighborX="-4795"/>
      <dgm:spPr/>
      <dgm:t>
        <a:bodyPr/>
        <a:lstStyle/>
        <a:p>
          <a:endParaRPr lang="hr-HR"/>
        </a:p>
      </dgm:t>
    </dgm:pt>
    <dgm:pt modelId="{BF1BD015-5F90-4FB3-AC0D-AAAD7ECCA63B}" type="pres">
      <dgm:prSet presAssocID="{17FD4429-6AC6-41E7-A795-C769A81F45AA}" presName="parTrans" presStyleLbl="bgSibTrans2D1" presStyleIdx="0" presStyleCnt="2"/>
      <dgm:spPr/>
      <dgm:t>
        <a:bodyPr/>
        <a:lstStyle/>
        <a:p>
          <a:endParaRPr lang="hr-HR"/>
        </a:p>
      </dgm:t>
    </dgm:pt>
    <dgm:pt modelId="{2DFF48DB-1811-498B-ADB7-4231687F03E4}" type="pres">
      <dgm:prSet presAssocID="{ECD006AE-D658-4827-9729-689FEFEB762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05978B-4660-4989-B7F4-1CFBF150B433}" type="pres">
      <dgm:prSet presAssocID="{C6B9F7B8-F13D-4717-A1C3-E8FC0126692E}" presName="parTrans" presStyleLbl="bgSibTrans2D1" presStyleIdx="1" presStyleCnt="2"/>
      <dgm:spPr/>
      <dgm:t>
        <a:bodyPr/>
        <a:lstStyle/>
        <a:p>
          <a:endParaRPr lang="hr-HR"/>
        </a:p>
      </dgm:t>
    </dgm:pt>
    <dgm:pt modelId="{00F391DF-4D2D-442F-B13C-B9719251288E}" type="pres">
      <dgm:prSet presAssocID="{873B981A-1A8B-474F-81BE-F66F8A0D9927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E0D1227-0531-486E-AFE5-0C0345E2A10D}" type="presOf" srcId="{C6B9F7B8-F13D-4717-A1C3-E8FC0126692E}" destId="{2D05978B-4660-4989-B7F4-1CFBF150B433}" srcOrd="0" destOrd="0" presId="urn:microsoft.com/office/officeart/2005/8/layout/radial4"/>
    <dgm:cxn modelId="{5F37D0B9-DF5F-4973-ADEF-651B6721354A}" srcId="{5200DF1B-EFCD-4625-A0A6-64B0126FFCE5}" destId="{ECD006AE-D658-4827-9729-689FEFEB762D}" srcOrd="0" destOrd="0" parTransId="{17FD4429-6AC6-41E7-A795-C769A81F45AA}" sibTransId="{DA43DCF6-BC46-4CF0-9703-63BDA7ECF53B}"/>
    <dgm:cxn modelId="{52E6F9A2-FE1A-4A51-BBEC-B04C3ED6F7D8}" srcId="{7BCCD8FD-0550-4E0B-A625-6476918BD9FA}" destId="{5200DF1B-EFCD-4625-A0A6-64B0126FFCE5}" srcOrd="0" destOrd="0" parTransId="{BC2412AE-588F-4202-8B33-B9797B054943}" sibTransId="{33F2485B-9843-4638-9FF6-D2498F0D4279}"/>
    <dgm:cxn modelId="{AE0CDCB1-D781-4754-8356-54F889E3C4B7}" type="presOf" srcId="{ECD006AE-D658-4827-9729-689FEFEB762D}" destId="{2DFF48DB-1811-498B-ADB7-4231687F03E4}" srcOrd="0" destOrd="0" presId="urn:microsoft.com/office/officeart/2005/8/layout/radial4"/>
    <dgm:cxn modelId="{3E7334F9-CDF7-4918-A7A8-D3A85B676745}" type="presOf" srcId="{7BCCD8FD-0550-4E0B-A625-6476918BD9FA}" destId="{D953D28E-264C-4D10-9FB6-7D9C458964B6}" srcOrd="0" destOrd="0" presId="urn:microsoft.com/office/officeart/2005/8/layout/radial4"/>
    <dgm:cxn modelId="{BD1D158D-27C4-43AA-8D25-2047F779CBB9}" type="presOf" srcId="{5200DF1B-EFCD-4625-A0A6-64B0126FFCE5}" destId="{F819FBD9-A130-49C7-903E-9C6119B40B5C}" srcOrd="0" destOrd="0" presId="urn:microsoft.com/office/officeart/2005/8/layout/radial4"/>
    <dgm:cxn modelId="{D96052B9-B0CA-4AB8-9B89-44CB4F3F71F5}" type="presOf" srcId="{873B981A-1A8B-474F-81BE-F66F8A0D9927}" destId="{00F391DF-4D2D-442F-B13C-B9719251288E}" srcOrd="0" destOrd="0" presId="urn:microsoft.com/office/officeart/2005/8/layout/radial4"/>
    <dgm:cxn modelId="{8F7FC190-FFA6-43D4-B538-58A6AF6B21D7}" type="presOf" srcId="{17FD4429-6AC6-41E7-A795-C769A81F45AA}" destId="{BF1BD015-5F90-4FB3-AC0D-AAAD7ECCA63B}" srcOrd="0" destOrd="0" presId="urn:microsoft.com/office/officeart/2005/8/layout/radial4"/>
    <dgm:cxn modelId="{B828B3F0-3E24-4E4E-9F9B-6533E215A876}" srcId="{5200DF1B-EFCD-4625-A0A6-64B0126FFCE5}" destId="{873B981A-1A8B-474F-81BE-F66F8A0D9927}" srcOrd="1" destOrd="0" parTransId="{C6B9F7B8-F13D-4717-A1C3-E8FC0126692E}" sibTransId="{1C4D0C70-21AF-4CC9-91CC-FF2549461032}"/>
    <dgm:cxn modelId="{64A11DDA-EE1D-4018-8043-E94A27E5BB8B}" type="presParOf" srcId="{D953D28E-264C-4D10-9FB6-7D9C458964B6}" destId="{F819FBD9-A130-49C7-903E-9C6119B40B5C}" srcOrd="0" destOrd="0" presId="urn:microsoft.com/office/officeart/2005/8/layout/radial4"/>
    <dgm:cxn modelId="{289F700D-3C5D-4A8A-AC59-460DEA919671}" type="presParOf" srcId="{D953D28E-264C-4D10-9FB6-7D9C458964B6}" destId="{BF1BD015-5F90-4FB3-AC0D-AAAD7ECCA63B}" srcOrd="1" destOrd="0" presId="urn:microsoft.com/office/officeart/2005/8/layout/radial4"/>
    <dgm:cxn modelId="{E1AE5426-06E7-4ECC-9781-DBA50533C9D7}" type="presParOf" srcId="{D953D28E-264C-4D10-9FB6-7D9C458964B6}" destId="{2DFF48DB-1811-498B-ADB7-4231687F03E4}" srcOrd="2" destOrd="0" presId="urn:microsoft.com/office/officeart/2005/8/layout/radial4"/>
    <dgm:cxn modelId="{D4C73F3C-F8C4-457B-8729-672631D6D33C}" type="presParOf" srcId="{D953D28E-264C-4D10-9FB6-7D9C458964B6}" destId="{2D05978B-4660-4989-B7F4-1CFBF150B433}" srcOrd="3" destOrd="0" presId="urn:microsoft.com/office/officeart/2005/8/layout/radial4"/>
    <dgm:cxn modelId="{9272F678-1B68-446A-B53D-8458CEE0BB9C}" type="presParOf" srcId="{D953D28E-264C-4D10-9FB6-7D9C458964B6}" destId="{00F391DF-4D2D-442F-B13C-B9719251288E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1AC0A73-56D3-4811-AAE4-1BE564AE4C9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18074A-0D46-4C4B-BDCB-706BF2B9B134}">
      <dgm:prSet phldrT="[Text]" custT="1"/>
      <dgm:spPr/>
      <dgm:t>
        <a:bodyPr/>
        <a:lstStyle/>
        <a:p>
          <a:r>
            <a:rPr lang="hr-HR" sz="1200"/>
            <a:t>OPĆI DIO PRORAČUNA</a:t>
          </a:r>
        </a:p>
      </dgm:t>
    </dgm:pt>
    <dgm:pt modelId="{3DA9AD18-2DFA-420A-BCEA-60090BCFC607}" type="parTrans" cxnId="{0DA9E9E8-FCA7-4E43-8158-0703A66A8F11}">
      <dgm:prSet/>
      <dgm:spPr/>
      <dgm:t>
        <a:bodyPr/>
        <a:lstStyle/>
        <a:p>
          <a:endParaRPr lang="hr-HR"/>
        </a:p>
      </dgm:t>
    </dgm:pt>
    <dgm:pt modelId="{7420908B-D9AC-4BC7-8731-D2EDDE7F5746}" type="sibTrans" cxnId="{0DA9E9E8-FCA7-4E43-8158-0703A66A8F11}">
      <dgm:prSet/>
      <dgm:spPr/>
      <dgm:t>
        <a:bodyPr/>
        <a:lstStyle/>
        <a:p>
          <a:endParaRPr lang="hr-HR"/>
        </a:p>
      </dgm:t>
    </dgm:pt>
    <dgm:pt modelId="{79A078FA-5F4E-4F67-9E7A-4F97E091314C}" type="asst">
      <dgm:prSet phldrT="[Text]" custT="1"/>
      <dgm:spPr/>
      <dgm:t>
        <a:bodyPr/>
        <a:lstStyle/>
        <a:p>
          <a:r>
            <a:rPr lang="hr-HR" sz="1200"/>
            <a:t>RAČUN PRIHODA </a:t>
          </a:r>
        </a:p>
        <a:p>
          <a:r>
            <a:rPr lang="hr-HR" sz="1200"/>
            <a:t>I RASHODA</a:t>
          </a:r>
        </a:p>
      </dgm:t>
    </dgm:pt>
    <dgm:pt modelId="{81BBEEAE-8768-4A10-BD85-E27913FA3B7B}" type="parTrans" cxnId="{C11293EA-3C85-4F11-8D31-B585294683A2}">
      <dgm:prSet/>
      <dgm:spPr/>
      <dgm:t>
        <a:bodyPr/>
        <a:lstStyle/>
        <a:p>
          <a:endParaRPr lang="hr-HR"/>
        </a:p>
      </dgm:t>
    </dgm:pt>
    <dgm:pt modelId="{770931D9-1812-455C-97DA-2499762DA9E5}" type="sibTrans" cxnId="{C11293EA-3C85-4F11-8D31-B585294683A2}">
      <dgm:prSet/>
      <dgm:spPr/>
      <dgm:t>
        <a:bodyPr/>
        <a:lstStyle/>
        <a:p>
          <a:endParaRPr lang="hr-HR"/>
        </a:p>
      </dgm:t>
    </dgm:pt>
    <dgm:pt modelId="{3412037A-D966-4FEC-AF08-84391360A095}">
      <dgm:prSet phldrT="[Text]" custT="1"/>
      <dgm:spPr/>
      <dgm:t>
        <a:bodyPr/>
        <a:lstStyle/>
        <a:p>
          <a:r>
            <a:rPr lang="hr-HR" sz="1200"/>
            <a:t>RASHODI</a:t>
          </a:r>
        </a:p>
      </dgm:t>
    </dgm:pt>
    <dgm:pt modelId="{1C33879E-0594-4300-8712-4EC1C4C4CC0D}" type="parTrans" cxnId="{EB27654C-9CF3-4059-B1A5-20F7E867CD5D}">
      <dgm:prSet/>
      <dgm:spPr/>
      <dgm:t>
        <a:bodyPr/>
        <a:lstStyle/>
        <a:p>
          <a:endParaRPr lang="hr-HR"/>
        </a:p>
      </dgm:t>
    </dgm:pt>
    <dgm:pt modelId="{FAB72F58-3660-4400-B9EE-5044B883A1B0}" type="sibTrans" cxnId="{EB27654C-9CF3-4059-B1A5-20F7E867CD5D}">
      <dgm:prSet/>
      <dgm:spPr/>
      <dgm:t>
        <a:bodyPr/>
        <a:lstStyle/>
        <a:p>
          <a:endParaRPr lang="hr-HR"/>
        </a:p>
      </dgm:t>
    </dgm:pt>
    <dgm:pt modelId="{D396822D-046D-4B8A-9C84-7FE391100BD3}">
      <dgm:prSet phldrT="[Text]" custT="1"/>
      <dgm:spPr/>
      <dgm:t>
        <a:bodyPr/>
        <a:lstStyle/>
        <a:p>
          <a:r>
            <a:rPr lang="hr-HR" sz="1000"/>
            <a:t>PRIMICI OD FINANCIJSKE IMOVINE I ZADUŽIVANJA</a:t>
          </a:r>
        </a:p>
      </dgm:t>
    </dgm:pt>
    <dgm:pt modelId="{33EB21C8-71C8-48B7-A8C8-DBC926CB3C9A}" type="parTrans" cxnId="{EBA5BC63-F595-427A-8124-63470CBA3484}">
      <dgm:prSet/>
      <dgm:spPr/>
      <dgm:t>
        <a:bodyPr/>
        <a:lstStyle/>
        <a:p>
          <a:endParaRPr lang="hr-HR"/>
        </a:p>
      </dgm:t>
    </dgm:pt>
    <dgm:pt modelId="{6DAC7983-E29E-4312-B4F3-6721A9CFC796}" type="sibTrans" cxnId="{EBA5BC63-F595-427A-8124-63470CBA3484}">
      <dgm:prSet/>
      <dgm:spPr/>
      <dgm:t>
        <a:bodyPr/>
        <a:lstStyle/>
        <a:p>
          <a:endParaRPr lang="hr-HR"/>
        </a:p>
      </dgm:t>
    </dgm:pt>
    <dgm:pt modelId="{150F0162-B6A5-4D58-88B6-05BB53EAE43B}">
      <dgm:prSet phldrT="[Text]" custT="1"/>
      <dgm:spPr/>
      <dgm:t>
        <a:bodyPr/>
        <a:lstStyle/>
        <a:p>
          <a:r>
            <a:rPr lang="hr-HR" sz="1000"/>
            <a:t>IZDACI ZA FINANCIJSKU IMOVINU I OTPLATU ZAJMOVA</a:t>
          </a:r>
        </a:p>
      </dgm:t>
    </dgm:pt>
    <dgm:pt modelId="{D45D8978-45C2-4244-AEA7-772446B6A7CE}" type="parTrans" cxnId="{8DFEF68B-317F-497F-910B-AF16B2B57998}">
      <dgm:prSet/>
      <dgm:spPr/>
      <dgm:t>
        <a:bodyPr/>
        <a:lstStyle/>
        <a:p>
          <a:endParaRPr lang="hr-HR"/>
        </a:p>
      </dgm:t>
    </dgm:pt>
    <dgm:pt modelId="{31F915C8-1443-4957-80A3-031E0A3E4C69}" type="sibTrans" cxnId="{8DFEF68B-317F-497F-910B-AF16B2B57998}">
      <dgm:prSet/>
      <dgm:spPr/>
      <dgm:t>
        <a:bodyPr/>
        <a:lstStyle/>
        <a:p>
          <a:endParaRPr lang="hr-HR"/>
        </a:p>
      </dgm:t>
    </dgm:pt>
    <dgm:pt modelId="{34DA27AF-10DC-44C9-93DD-A4428E8A4815}">
      <dgm:prSet custT="1"/>
      <dgm:spPr/>
      <dgm:t>
        <a:bodyPr/>
        <a:lstStyle/>
        <a:p>
          <a:r>
            <a:rPr lang="hr-HR" sz="1200"/>
            <a:t>PRIHODI</a:t>
          </a:r>
        </a:p>
      </dgm:t>
    </dgm:pt>
    <dgm:pt modelId="{1134FA73-6EEF-45E9-9330-99F2AB57D442}" type="parTrans" cxnId="{CBB0EB30-9529-480A-AA55-172C6BDB7EFA}">
      <dgm:prSet/>
      <dgm:spPr/>
      <dgm:t>
        <a:bodyPr/>
        <a:lstStyle/>
        <a:p>
          <a:endParaRPr lang="hr-HR"/>
        </a:p>
      </dgm:t>
    </dgm:pt>
    <dgm:pt modelId="{301424F7-ED2D-43D8-B325-B15DDE9B7381}" type="sibTrans" cxnId="{CBB0EB30-9529-480A-AA55-172C6BDB7EFA}">
      <dgm:prSet/>
      <dgm:spPr/>
      <dgm:t>
        <a:bodyPr/>
        <a:lstStyle/>
        <a:p>
          <a:endParaRPr lang="hr-HR"/>
        </a:p>
      </dgm:t>
    </dgm:pt>
    <dgm:pt modelId="{3C4D281F-BC73-4222-A1CF-F30621A39F6D}" type="asst">
      <dgm:prSet custT="1"/>
      <dgm:spPr/>
      <dgm:t>
        <a:bodyPr/>
        <a:lstStyle/>
        <a:p>
          <a:r>
            <a:rPr lang="hr-HR" sz="1200"/>
            <a:t>RAČUN FINANCIRANJA</a:t>
          </a:r>
        </a:p>
      </dgm:t>
    </dgm:pt>
    <dgm:pt modelId="{A8992CA4-0DA1-495F-8ECB-BF821C052E97}" type="parTrans" cxnId="{60E98728-9058-487D-AFB7-B3B90EC65B1A}">
      <dgm:prSet/>
      <dgm:spPr/>
      <dgm:t>
        <a:bodyPr/>
        <a:lstStyle/>
        <a:p>
          <a:endParaRPr lang="hr-HR"/>
        </a:p>
      </dgm:t>
    </dgm:pt>
    <dgm:pt modelId="{1F15FC9C-885A-4CF9-A0D9-C7DDC326533B}" type="sibTrans" cxnId="{60E98728-9058-487D-AFB7-B3B90EC65B1A}">
      <dgm:prSet/>
      <dgm:spPr/>
      <dgm:t>
        <a:bodyPr/>
        <a:lstStyle/>
        <a:p>
          <a:endParaRPr lang="hr-HR"/>
        </a:p>
      </dgm:t>
    </dgm:pt>
    <dgm:pt modelId="{EEF838B1-C2A0-40A6-A7C4-C1DA999B99C0}" type="pres">
      <dgm:prSet presAssocID="{81AC0A73-56D3-4811-AAE4-1BE564AE4C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95490D4A-8E11-4FB7-995A-0B02FCA0411E}" type="pres">
      <dgm:prSet presAssocID="{4818074A-0D46-4C4B-BDCB-706BF2B9B134}" presName="hierRoot1" presStyleCnt="0">
        <dgm:presLayoutVars>
          <dgm:hierBranch val="init"/>
        </dgm:presLayoutVars>
      </dgm:prSet>
      <dgm:spPr/>
    </dgm:pt>
    <dgm:pt modelId="{F5C980DB-0C71-44CF-A312-0799B09153D0}" type="pres">
      <dgm:prSet presAssocID="{4818074A-0D46-4C4B-BDCB-706BF2B9B134}" presName="rootComposite1" presStyleCnt="0"/>
      <dgm:spPr/>
    </dgm:pt>
    <dgm:pt modelId="{E63BB172-9AA0-48CC-9A7F-F728D995D423}" type="pres">
      <dgm:prSet presAssocID="{4818074A-0D46-4C4B-BDCB-706BF2B9B13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D819CE3-4152-41FC-9E30-112FE67BC303}" type="pres">
      <dgm:prSet presAssocID="{4818074A-0D46-4C4B-BDCB-706BF2B9B134}" presName="rootConnector1" presStyleLbl="node1" presStyleIdx="0" presStyleCnt="0"/>
      <dgm:spPr/>
      <dgm:t>
        <a:bodyPr/>
        <a:lstStyle/>
        <a:p>
          <a:endParaRPr lang="hr-HR"/>
        </a:p>
      </dgm:t>
    </dgm:pt>
    <dgm:pt modelId="{AA842D75-4134-49F2-A686-E6E4AB1ADB75}" type="pres">
      <dgm:prSet presAssocID="{4818074A-0D46-4C4B-BDCB-706BF2B9B134}" presName="hierChild2" presStyleCnt="0"/>
      <dgm:spPr/>
    </dgm:pt>
    <dgm:pt modelId="{53E7CD7D-4A0F-4601-BE1B-98B1B7E076FB}" type="pres">
      <dgm:prSet presAssocID="{1134FA73-6EEF-45E9-9330-99F2AB57D442}" presName="Name37" presStyleLbl="parChTrans1D2" presStyleIdx="0" presStyleCnt="6"/>
      <dgm:spPr/>
      <dgm:t>
        <a:bodyPr/>
        <a:lstStyle/>
        <a:p>
          <a:endParaRPr lang="hr-HR"/>
        </a:p>
      </dgm:t>
    </dgm:pt>
    <dgm:pt modelId="{36D95630-CEB7-4CE9-8068-2754E4A8D16A}" type="pres">
      <dgm:prSet presAssocID="{34DA27AF-10DC-44C9-93DD-A4428E8A4815}" presName="hierRoot2" presStyleCnt="0">
        <dgm:presLayoutVars>
          <dgm:hierBranch val="init"/>
        </dgm:presLayoutVars>
      </dgm:prSet>
      <dgm:spPr/>
    </dgm:pt>
    <dgm:pt modelId="{8B0E24A9-5571-4E80-BC9A-E68D624A37B8}" type="pres">
      <dgm:prSet presAssocID="{34DA27AF-10DC-44C9-93DD-A4428E8A4815}" presName="rootComposite" presStyleCnt="0"/>
      <dgm:spPr/>
    </dgm:pt>
    <dgm:pt modelId="{9E75E69E-78E5-41DD-917C-F5F8E6E155BA}" type="pres">
      <dgm:prSet presAssocID="{34DA27AF-10DC-44C9-93DD-A4428E8A4815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148F7EF-1A42-4DDD-B18C-274E9686CFEB}" type="pres">
      <dgm:prSet presAssocID="{34DA27AF-10DC-44C9-93DD-A4428E8A4815}" presName="rootConnector" presStyleLbl="node2" presStyleIdx="0" presStyleCnt="4"/>
      <dgm:spPr/>
      <dgm:t>
        <a:bodyPr/>
        <a:lstStyle/>
        <a:p>
          <a:endParaRPr lang="hr-HR"/>
        </a:p>
      </dgm:t>
    </dgm:pt>
    <dgm:pt modelId="{A70B9C45-1D24-4CD9-9BFB-DFC7F919E756}" type="pres">
      <dgm:prSet presAssocID="{34DA27AF-10DC-44C9-93DD-A4428E8A4815}" presName="hierChild4" presStyleCnt="0"/>
      <dgm:spPr/>
    </dgm:pt>
    <dgm:pt modelId="{D8276464-CB2D-4856-86C1-5C6DB5D17566}" type="pres">
      <dgm:prSet presAssocID="{34DA27AF-10DC-44C9-93DD-A4428E8A4815}" presName="hierChild5" presStyleCnt="0"/>
      <dgm:spPr/>
    </dgm:pt>
    <dgm:pt modelId="{73C3C6F3-D121-40B4-BF77-0E088A4848D5}" type="pres">
      <dgm:prSet presAssocID="{1C33879E-0594-4300-8712-4EC1C4C4CC0D}" presName="Name37" presStyleLbl="parChTrans1D2" presStyleIdx="1" presStyleCnt="6"/>
      <dgm:spPr/>
      <dgm:t>
        <a:bodyPr/>
        <a:lstStyle/>
        <a:p>
          <a:endParaRPr lang="hr-HR"/>
        </a:p>
      </dgm:t>
    </dgm:pt>
    <dgm:pt modelId="{43E4E43F-2C48-4401-9EB0-65AAF8923937}" type="pres">
      <dgm:prSet presAssocID="{3412037A-D966-4FEC-AF08-84391360A095}" presName="hierRoot2" presStyleCnt="0">
        <dgm:presLayoutVars>
          <dgm:hierBranch val="init"/>
        </dgm:presLayoutVars>
      </dgm:prSet>
      <dgm:spPr/>
    </dgm:pt>
    <dgm:pt modelId="{E3AAFD49-0CB5-4AB2-9A1A-B13ECFC68729}" type="pres">
      <dgm:prSet presAssocID="{3412037A-D966-4FEC-AF08-84391360A095}" presName="rootComposite" presStyleCnt="0"/>
      <dgm:spPr/>
    </dgm:pt>
    <dgm:pt modelId="{43A630F5-6972-4D4E-A6B3-F44F9E9B82F4}" type="pres">
      <dgm:prSet presAssocID="{3412037A-D966-4FEC-AF08-84391360A09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717023D-FBE9-4A61-A44D-F4C5558EDC19}" type="pres">
      <dgm:prSet presAssocID="{3412037A-D966-4FEC-AF08-84391360A095}" presName="rootConnector" presStyleLbl="node2" presStyleIdx="1" presStyleCnt="4"/>
      <dgm:spPr/>
      <dgm:t>
        <a:bodyPr/>
        <a:lstStyle/>
        <a:p>
          <a:endParaRPr lang="hr-HR"/>
        </a:p>
      </dgm:t>
    </dgm:pt>
    <dgm:pt modelId="{B463B7AA-E7A8-4821-9925-ECEA575B90CF}" type="pres">
      <dgm:prSet presAssocID="{3412037A-D966-4FEC-AF08-84391360A095}" presName="hierChild4" presStyleCnt="0"/>
      <dgm:spPr/>
    </dgm:pt>
    <dgm:pt modelId="{7186D4FB-EFA0-497B-A4A0-AB618B8A0328}" type="pres">
      <dgm:prSet presAssocID="{3412037A-D966-4FEC-AF08-84391360A095}" presName="hierChild5" presStyleCnt="0"/>
      <dgm:spPr/>
    </dgm:pt>
    <dgm:pt modelId="{556CD152-B196-4281-8D53-2DAC0421D947}" type="pres">
      <dgm:prSet presAssocID="{33EB21C8-71C8-48B7-A8C8-DBC926CB3C9A}" presName="Name37" presStyleLbl="parChTrans1D2" presStyleIdx="2" presStyleCnt="6"/>
      <dgm:spPr/>
      <dgm:t>
        <a:bodyPr/>
        <a:lstStyle/>
        <a:p>
          <a:endParaRPr lang="hr-HR"/>
        </a:p>
      </dgm:t>
    </dgm:pt>
    <dgm:pt modelId="{30D1A05E-2A49-4297-8747-C510252F06BE}" type="pres">
      <dgm:prSet presAssocID="{D396822D-046D-4B8A-9C84-7FE391100BD3}" presName="hierRoot2" presStyleCnt="0">
        <dgm:presLayoutVars>
          <dgm:hierBranch val="init"/>
        </dgm:presLayoutVars>
      </dgm:prSet>
      <dgm:spPr/>
    </dgm:pt>
    <dgm:pt modelId="{3601B274-7573-4B53-80D1-8185D4DD510C}" type="pres">
      <dgm:prSet presAssocID="{D396822D-046D-4B8A-9C84-7FE391100BD3}" presName="rootComposite" presStyleCnt="0"/>
      <dgm:spPr/>
    </dgm:pt>
    <dgm:pt modelId="{75C9F4E0-CB91-4A93-A52B-32538126C326}" type="pres">
      <dgm:prSet presAssocID="{D396822D-046D-4B8A-9C84-7FE391100BD3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F2E8C70-BAFF-46B8-835A-E64A82DD3B41}" type="pres">
      <dgm:prSet presAssocID="{D396822D-046D-4B8A-9C84-7FE391100BD3}" presName="rootConnector" presStyleLbl="node2" presStyleIdx="2" presStyleCnt="4"/>
      <dgm:spPr/>
      <dgm:t>
        <a:bodyPr/>
        <a:lstStyle/>
        <a:p>
          <a:endParaRPr lang="hr-HR"/>
        </a:p>
      </dgm:t>
    </dgm:pt>
    <dgm:pt modelId="{4CED3578-53C9-4F39-A2EF-C3B29C4C8284}" type="pres">
      <dgm:prSet presAssocID="{D396822D-046D-4B8A-9C84-7FE391100BD3}" presName="hierChild4" presStyleCnt="0"/>
      <dgm:spPr/>
    </dgm:pt>
    <dgm:pt modelId="{4B151D35-D107-472C-BB1D-7897FE1FA9FD}" type="pres">
      <dgm:prSet presAssocID="{D396822D-046D-4B8A-9C84-7FE391100BD3}" presName="hierChild5" presStyleCnt="0"/>
      <dgm:spPr/>
    </dgm:pt>
    <dgm:pt modelId="{EDFC81B3-0C53-406E-A417-475172D3D815}" type="pres">
      <dgm:prSet presAssocID="{D45D8978-45C2-4244-AEA7-772446B6A7CE}" presName="Name37" presStyleLbl="parChTrans1D2" presStyleIdx="3" presStyleCnt="6"/>
      <dgm:spPr/>
      <dgm:t>
        <a:bodyPr/>
        <a:lstStyle/>
        <a:p>
          <a:endParaRPr lang="hr-HR"/>
        </a:p>
      </dgm:t>
    </dgm:pt>
    <dgm:pt modelId="{B3844639-4804-49C4-B128-E9A5474B3318}" type="pres">
      <dgm:prSet presAssocID="{150F0162-B6A5-4D58-88B6-05BB53EAE43B}" presName="hierRoot2" presStyleCnt="0">
        <dgm:presLayoutVars>
          <dgm:hierBranch val="init"/>
        </dgm:presLayoutVars>
      </dgm:prSet>
      <dgm:spPr/>
    </dgm:pt>
    <dgm:pt modelId="{0758FE55-B04C-4B96-82F5-6F5E71AA3613}" type="pres">
      <dgm:prSet presAssocID="{150F0162-B6A5-4D58-88B6-05BB53EAE43B}" presName="rootComposite" presStyleCnt="0"/>
      <dgm:spPr/>
    </dgm:pt>
    <dgm:pt modelId="{02942256-C8A9-4B91-A944-393E1CCFF3F9}" type="pres">
      <dgm:prSet presAssocID="{150F0162-B6A5-4D58-88B6-05BB53EAE43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A83AF0B-D77F-4A76-9D39-9FCD853B468A}" type="pres">
      <dgm:prSet presAssocID="{150F0162-B6A5-4D58-88B6-05BB53EAE43B}" presName="rootConnector" presStyleLbl="node2" presStyleIdx="3" presStyleCnt="4"/>
      <dgm:spPr/>
      <dgm:t>
        <a:bodyPr/>
        <a:lstStyle/>
        <a:p>
          <a:endParaRPr lang="hr-HR"/>
        </a:p>
      </dgm:t>
    </dgm:pt>
    <dgm:pt modelId="{D3A711ED-3F54-478D-A3D5-6D5404D2D810}" type="pres">
      <dgm:prSet presAssocID="{150F0162-B6A5-4D58-88B6-05BB53EAE43B}" presName="hierChild4" presStyleCnt="0"/>
      <dgm:spPr/>
    </dgm:pt>
    <dgm:pt modelId="{1073CE81-C32F-4B83-AF46-59955D49FC52}" type="pres">
      <dgm:prSet presAssocID="{150F0162-B6A5-4D58-88B6-05BB53EAE43B}" presName="hierChild5" presStyleCnt="0"/>
      <dgm:spPr/>
    </dgm:pt>
    <dgm:pt modelId="{B1411753-6991-435E-B994-35B5BDF26B44}" type="pres">
      <dgm:prSet presAssocID="{4818074A-0D46-4C4B-BDCB-706BF2B9B134}" presName="hierChild3" presStyleCnt="0"/>
      <dgm:spPr/>
    </dgm:pt>
    <dgm:pt modelId="{A4C7CD26-5BB5-457A-82E6-36B2A832C41E}" type="pres">
      <dgm:prSet presAssocID="{81BBEEAE-8768-4A10-BD85-E27913FA3B7B}" presName="Name111" presStyleLbl="parChTrans1D2" presStyleIdx="4" presStyleCnt="6"/>
      <dgm:spPr/>
      <dgm:t>
        <a:bodyPr/>
        <a:lstStyle/>
        <a:p>
          <a:endParaRPr lang="hr-HR"/>
        </a:p>
      </dgm:t>
    </dgm:pt>
    <dgm:pt modelId="{CE9A8646-028A-474E-8F30-B938D1F8526A}" type="pres">
      <dgm:prSet presAssocID="{79A078FA-5F4E-4F67-9E7A-4F97E091314C}" presName="hierRoot3" presStyleCnt="0">
        <dgm:presLayoutVars>
          <dgm:hierBranch val="init"/>
        </dgm:presLayoutVars>
      </dgm:prSet>
      <dgm:spPr/>
    </dgm:pt>
    <dgm:pt modelId="{44FC27FE-1A22-4323-AC15-8FE49AFBA120}" type="pres">
      <dgm:prSet presAssocID="{79A078FA-5F4E-4F67-9E7A-4F97E091314C}" presName="rootComposite3" presStyleCnt="0"/>
      <dgm:spPr/>
    </dgm:pt>
    <dgm:pt modelId="{AA832A45-A21E-49D4-B1A6-EACFA66FF650}" type="pres">
      <dgm:prSet presAssocID="{79A078FA-5F4E-4F67-9E7A-4F97E091314C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94CF09B-DD4A-44CB-8085-0C2B7481923D}" type="pres">
      <dgm:prSet presAssocID="{79A078FA-5F4E-4F67-9E7A-4F97E091314C}" presName="rootConnector3" presStyleLbl="asst1" presStyleIdx="0" presStyleCnt="2"/>
      <dgm:spPr/>
      <dgm:t>
        <a:bodyPr/>
        <a:lstStyle/>
        <a:p>
          <a:endParaRPr lang="hr-HR"/>
        </a:p>
      </dgm:t>
    </dgm:pt>
    <dgm:pt modelId="{3953B94F-2B20-4F24-B382-A63619146C7A}" type="pres">
      <dgm:prSet presAssocID="{79A078FA-5F4E-4F67-9E7A-4F97E091314C}" presName="hierChild6" presStyleCnt="0"/>
      <dgm:spPr/>
    </dgm:pt>
    <dgm:pt modelId="{DD43A1E0-C81A-4D78-9E46-D02F85B60BE4}" type="pres">
      <dgm:prSet presAssocID="{79A078FA-5F4E-4F67-9E7A-4F97E091314C}" presName="hierChild7" presStyleCnt="0"/>
      <dgm:spPr/>
    </dgm:pt>
    <dgm:pt modelId="{CC90ED0D-20F5-4005-9643-35B318A3D200}" type="pres">
      <dgm:prSet presAssocID="{A8992CA4-0DA1-495F-8ECB-BF821C052E97}" presName="Name111" presStyleLbl="parChTrans1D2" presStyleIdx="5" presStyleCnt="6"/>
      <dgm:spPr/>
      <dgm:t>
        <a:bodyPr/>
        <a:lstStyle/>
        <a:p>
          <a:endParaRPr lang="hr-HR"/>
        </a:p>
      </dgm:t>
    </dgm:pt>
    <dgm:pt modelId="{4DCB0F0D-5CC5-4617-BD4A-190F48F097D8}" type="pres">
      <dgm:prSet presAssocID="{3C4D281F-BC73-4222-A1CF-F30621A39F6D}" presName="hierRoot3" presStyleCnt="0">
        <dgm:presLayoutVars>
          <dgm:hierBranch val="init"/>
        </dgm:presLayoutVars>
      </dgm:prSet>
      <dgm:spPr/>
    </dgm:pt>
    <dgm:pt modelId="{27748256-611A-49DB-BD26-C40CB7E57D15}" type="pres">
      <dgm:prSet presAssocID="{3C4D281F-BC73-4222-A1CF-F30621A39F6D}" presName="rootComposite3" presStyleCnt="0"/>
      <dgm:spPr/>
    </dgm:pt>
    <dgm:pt modelId="{A88B4C47-067B-45BA-B775-5E1E26D2144D}" type="pres">
      <dgm:prSet presAssocID="{3C4D281F-BC73-4222-A1CF-F30621A39F6D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4D561C2-8680-466A-A357-E23DD9B031DA}" type="pres">
      <dgm:prSet presAssocID="{3C4D281F-BC73-4222-A1CF-F30621A39F6D}" presName="rootConnector3" presStyleLbl="asst1" presStyleIdx="1" presStyleCnt="2"/>
      <dgm:spPr/>
      <dgm:t>
        <a:bodyPr/>
        <a:lstStyle/>
        <a:p>
          <a:endParaRPr lang="hr-HR"/>
        </a:p>
      </dgm:t>
    </dgm:pt>
    <dgm:pt modelId="{0106B079-4E58-4FA2-A267-E7F1C7935A2E}" type="pres">
      <dgm:prSet presAssocID="{3C4D281F-BC73-4222-A1CF-F30621A39F6D}" presName="hierChild6" presStyleCnt="0"/>
      <dgm:spPr/>
    </dgm:pt>
    <dgm:pt modelId="{097C07BA-E5C3-41C6-A359-43E8936CDDE8}" type="pres">
      <dgm:prSet presAssocID="{3C4D281F-BC73-4222-A1CF-F30621A39F6D}" presName="hierChild7" presStyleCnt="0"/>
      <dgm:spPr/>
    </dgm:pt>
  </dgm:ptLst>
  <dgm:cxnLst>
    <dgm:cxn modelId="{C11293EA-3C85-4F11-8D31-B585294683A2}" srcId="{4818074A-0D46-4C4B-BDCB-706BF2B9B134}" destId="{79A078FA-5F4E-4F67-9E7A-4F97E091314C}" srcOrd="0" destOrd="0" parTransId="{81BBEEAE-8768-4A10-BD85-E27913FA3B7B}" sibTransId="{770931D9-1812-455C-97DA-2499762DA9E5}"/>
    <dgm:cxn modelId="{87D9E293-B2AA-4C1F-8601-7A8A8426D5EE}" type="presOf" srcId="{81AC0A73-56D3-4811-AAE4-1BE564AE4C9F}" destId="{EEF838B1-C2A0-40A6-A7C4-C1DA999B99C0}" srcOrd="0" destOrd="0" presId="urn:microsoft.com/office/officeart/2005/8/layout/orgChart1"/>
    <dgm:cxn modelId="{60E98728-9058-487D-AFB7-B3B90EC65B1A}" srcId="{4818074A-0D46-4C4B-BDCB-706BF2B9B134}" destId="{3C4D281F-BC73-4222-A1CF-F30621A39F6D}" srcOrd="1" destOrd="0" parTransId="{A8992CA4-0DA1-495F-8ECB-BF821C052E97}" sibTransId="{1F15FC9C-885A-4CF9-A0D9-C7DDC326533B}"/>
    <dgm:cxn modelId="{0DA9E9E8-FCA7-4E43-8158-0703A66A8F11}" srcId="{81AC0A73-56D3-4811-AAE4-1BE564AE4C9F}" destId="{4818074A-0D46-4C4B-BDCB-706BF2B9B134}" srcOrd="0" destOrd="0" parTransId="{3DA9AD18-2DFA-420A-BCEA-60090BCFC607}" sibTransId="{7420908B-D9AC-4BC7-8731-D2EDDE7F5746}"/>
    <dgm:cxn modelId="{4337BCDC-45AC-4B61-A86F-58E71F4CFF66}" type="presOf" srcId="{1134FA73-6EEF-45E9-9330-99F2AB57D442}" destId="{53E7CD7D-4A0F-4601-BE1B-98B1B7E076FB}" srcOrd="0" destOrd="0" presId="urn:microsoft.com/office/officeart/2005/8/layout/orgChart1"/>
    <dgm:cxn modelId="{3507ECF6-F778-4C68-9164-D2E7437048DF}" type="presOf" srcId="{81BBEEAE-8768-4A10-BD85-E27913FA3B7B}" destId="{A4C7CD26-5BB5-457A-82E6-36B2A832C41E}" srcOrd="0" destOrd="0" presId="urn:microsoft.com/office/officeart/2005/8/layout/orgChart1"/>
    <dgm:cxn modelId="{DD8B4397-E533-4538-9D19-47301213639C}" type="presOf" srcId="{3412037A-D966-4FEC-AF08-84391360A095}" destId="{43A630F5-6972-4D4E-A6B3-F44F9E9B82F4}" srcOrd="0" destOrd="0" presId="urn:microsoft.com/office/officeart/2005/8/layout/orgChart1"/>
    <dgm:cxn modelId="{F8C70894-4A4A-47BB-8801-A575DC2D39A5}" type="presOf" srcId="{1C33879E-0594-4300-8712-4EC1C4C4CC0D}" destId="{73C3C6F3-D121-40B4-BF77-0E088A4848D5}" srcOrd="0" destOrd="0" presId="urn:microsoft.com/office/officeart/2005/8/layout/orgChart1"/>
    <dgm:cxn modelId="{8DFEF68B-317F-497F-910B-AF16B2B57998}" srcId="{4818074A-0D46-4C4B-BDCB-706BF2B9B134}" destId="{150F0162-B6A5-4D58-88B6-05BB53EAE43B}" srcOrd="5" destOrd="0" parTransId="{D45D8978-45C2-4244-AEA7-772446B6A7CE}" sibTransId="{31F915C8-1443-4957-80A3-031E0A3E4C69}"/>
    <dgm:cxn modelId="{32D80844-1B1C-418A-B3AC-0DC858F75956}" type="presOf" srcId="{D45D8978-45C2-4244-AEA7-772446B6A7CE}" destId="{EDFC81B3-0C53-406E-A417-475172D3D815}" srcOrd="0" destOrd="0" presId="urn:microsoft.com/office/officeart/2005/8/layout/orgChart1"/>
    <dgm:cxn modelId="{37651BE0-F532-4602-892E-721BDCED7849}" type="presOf" srcId="{D396822D-046D-4B8A-9C84-7FE391100BD3}" destId="{75C9F4E0-CB91-4A93-A52B-32538126C326}" srcOrd="0" destOrd="0" presId="urn:microsoft.com/office/officeart/2005/8/layout/orgChart1"/>
    <dgm:cxn modelId="{9D138456-DD36-43AF-912D-A8222C1C6D32}" type="presOf" srcId="{79A078FA-5F4E-4F67-9E7A-4F97E091314C}" destId="{E94CF09B-DD4A-44CB-8085-0C2B7481923D}" srcOrd="1" destOrd="0" presId="urn:microsoft.com/office/officeart/2005/8/layout/orgChart1"/>
    <dgm:cxn modelId="{E426352D-9CA6-4525-BA60-3D76D5CE6B37}" type="presOf" srcId="{79A078FA-5F4E-4F67-9E7A-4F97E091314C}" destId="{AA832A45-A21E-49D4-B1A6-EACFA66FF650}" srcOrd="0" destOrd="0" presId="urn:microsoft.com/office/officeart/2005/8/layout/orgChart1"/>
    <dgm:cxn modelId="{2E1C03BC-052A-4458-8F2E-7016767B0073}" type="presOf" srcId="{3412037A-D966-4FEC-AF08-84391360A095}" destId="{F717023D-FBE9-4A61-A44D-F4C5558EDC19}" srcOrd="1" destOrd="0" presId="urn:microsoft.com/office/officeart/2005/8/layout/orgChart1"/>
    <dgm:cxn modelId="{932CEDB2-8AEB-4CBA-9131-6E0686AD9B85}" type="presOf" srcId="{D396822D-046D-4B8A-9C84-7FE391100BD3}" destId="{FF2E8C70-BAFF-46B8-835A-E64A82DD3B41}" srcOrd="1" destOrd="0" presId="urn:microsoft.com/office/officeart/2005/8/layout/orgChart1"/>
    <dgm:cxn modelId="{EA5652F9-6EA9-4353-BAAF-A93D7FC1A205}" type="presOf" srcId="{3C4D281F-BC73-4222-A1CF-F30621A39F6D}" destId="{04D561C2-8680-466A-A357-E23DD9B031DA}" srcOrd="1" destOrd="0" presId="urn:microsoft.com/office/officeart/2005/8/layout/orgChart1"/>
    <dgm:cxn modelId="{EBA5BC63-F595-427A-8124-63470CBA3484}" srcId="{4818074A-0D46-4C4B-BDCB-706BF2B9B134}" destId="{D396822D-046D-4B8A-9C84-7FE391100BD3}" srcOrd="4" destOrd="0" parTransId="{33EB21C8-71C8-48B7-A8C8-DBC926CB3C9A}" sibTransId="{6DAC7983-E29E-4312-B4F3-6721A9CFC796}"/>
    <dgm:cxn modelId="{6A875EA7-4DE8-4F07-859D-6A8C7EC998A0}" type="presOf" srcId="{4818074A-0D46-4C4B-BDCB-706BF2B9B134}" destId="{9D819CE3-4152-41FC-9E30-112FE67BC303}" srcOrd="1" destOrd="0" presId="urn:microsoft.com/office/officeart/2005/8/layout/orgChart1"/>
    <dgm:cxn modelId="{CBB0EB30-9529-480A-AA55-172C6BDB7EFA}" srcId="{4818074A-0D46-4C4B-BDCB-706BF2B9B134}" destId="{34DA27AF-10DC-44C9-93DD-A4428E8A4815}" srcOrd="2" destOrd="0" parTransId="{1134FA73-6EEF-45E9-9330-99F2AB57D442}" sibTransId="{301424F7-ED2D-43D8-B325-B15DDE9B7381}"/>
    <dgm:cxn modelId="{E624DEA0-71B0-4483-AF94-E30856F5FB6D}" type="presOf" srcId="{A8992CA4-0DA1-495F-8ECB-BF821C052E97}" destId="{CC90ED0D-20F5-4005-9643-35B318A3D200}" srcOrd="0" destOrd="0" presId="urn:microsoft.com/office/officeart/2005/8/layout/orgChart1"/>
    <dgm:cxn modelId="{FA8DA259-5EEF-4784-9BB6-5507F0022EB0}" type="presOf" srcId="{34DA27AF-10DC-44C9-93DD-A4428E8A4815}" destId="{E148F7EF-1A42-4DDD-B18C-274E9686CFEB}" srcOrd="1" destOrd="0" presId="urn:microsoft.com/office/officeart/2005/8/layout/orgChart1"/>
    <dgm:cxn modelId="{AFC8816B-41DE-4103-A4B7-77707C13795F}" type="presOf" srcId="{3C4D281F-BC73-4222-A1CF-F30621A39F6D}" destId="{A88B4C47-067B-45BA-B775-5E1E26D2144D}" srcOrd="0" destOrd="0" presId="urn:microsoft.com/office/officeart/2005/8/layout/orgChart1"/>
    <dgm:cxn modelId="{34C30B8F-048A-4E79-ACF8-CDA9D7D8C9BB}" type="presOf" srcId="{4818074A-0D46-4C4B-BDCB-706BF2B9B134}" destId="{E63BB172-9AA0-48CC-9A7F-F728D995D423}" srcOrd="0" destOrd="0" presId="urn:microsoft.com/office/officeart/2005/8/layout/orgChart1"/>
    <dgm:cxn modelId="{C94B0F5B-C4EE-4BE2-80A5-ABFF143AF757}" type="presOf" srcId="{150F0162-B6A5-4D58-88B6-05BB53EAE43B}" destId="{DA83AF0B-D77F-4A76-9D39-9FCD853B468A}" srcOrd="1" destOrd="0" presId="urn:microsoft.com/office/officeart/2005/8/layout/orgChart1"/>
    <dgm:cxn modelId="{24C8F9E2-7040-49AC-A8EA-F9C6D05B8397}" type="presOf" srcId="{150F0162-B6A5-4D58-88B6-05BB53EAE43B}" destId="{02942256-C8A9-4B91-A944-393E1CCFF3F9}" srcOrd="0" destOrd="0" presId="urn:microsoft.com/office/officeart/2005/8/layout/orgChart1"/>
    <dgm:cxn modelId="{13E168CD-89B5-4B6F-B207-51BB3434C0DF}" type="presOf" srcId="{34DA27AF-10DC-44C9-93DD-A4428E8A4815}" destId="{9E75E69E-78E5-41DD-917C-F5F8E6E155BA}" srcOrd="0" destOrd="0" presId="urn:microsoft.com/office/officeart/2005/8/layout/orgChart1"/>
    <dgm:cxn modelId="{EB27654C-9CF3-4059-B1A5-20F7E867CD5D}" srcId="{4818074A-0D46-4C4B-BDCB-706BF2B9B134}" destId="{3412037A-D966-4FEC-AF08-84391360A095}" srcOrd="3" destOrd="0" parTransId="{1C33879E-0594-4300-8712-4EC1C4C4CC0D}" sibTransId="{FAB72F58-3660-4400-B9EE-5044B883A1B0}"/>
    <dgm:cxn modelId="{0FDD7B0E-C489-4C2B-BB16-24D120AA4997}" type="presOf" srcId="{33EB21C8-71C8-48B7-A8C8-DBC926CB3C9A}" destId="{556CD152-B196-4281-8D53-2DAC0421D947}" srcOrd="0" destOrd="0" presId="urn:microsoft.com/office/officeart/2005/8/layout/orgChart1"/>
    <dgm:cxn modelId="{720103A7-BB80-4641-9767-F63C020502AF}" type="presParOf" srcId="{EEF838B1-C2A0-40A6-A7C4-C1DA999B99C0}" destId="{95490D4A-8E11-4FB7-995A-0B02FCA0411E}" srcOrd="0" destOrd="0" presId="urn:microsoft.com/office/officeart/2005/8/layout/orgChart1"/>
    <dgm:cxn modelId="{4BD22F73-56E0-4406-99EC-F0FEE2566351}" type="presParOf" srcId="{95490D4A-8E11-4FB7-995A-0B02FCA0411E}" destId="{F5C980DB-0C71-44CF-A312-0799B09153D0}" srcOrd="0" destOrd="0" presId="urn:microsoft.com/office/officeart/2005/8/layout/orgChart1"/>
    <dgm:cxn modelId="{775668B7-4E5B-411F-9119-D6BEF05BF992}" type="presParOf" srcId="{F5C980DB-0C71-44CF-A312-0799B09153D0}" destId="{E63BB172-9AA0-48CC-9A7F-F728D995D423}" srcOrd="0" destOrd="0" presId="urn:microsoft.com/office/officeart/2005/8/layout/orgChart1"/>
    <dgm:cxn modelId="{4BC39B2C-9A0A-4819-BA20-613A398BD148}" type="presParOf" srcId="{F5C980DB-0C71-44CF-A312-0799B09153D0}" destId="{9D819CE3-4152-41FC-9E30-112FE67BC303}" srcOrd="1" destOrd="0" presId="urn:microsoft.com/office/officeart/2005/8/layout/orgChart1"/>
    <dgm:cxn modelId="{9C142880-6E46-4ED5-B155-8F5D24F39BE8}" type="presParOf" srcId="{95490D4A-8E11-4FB7-995A-0B02FCA0411E}" destId="{AA842D75-4134-49F2-A686-E6E4AB1ADB75}" srcOrd="1" destOrd="0" presId="urn:microsoft.com/office/officeart/2005/8/layout/orgChart1"/>
    <dgm:cxn modelId="{15992015-FF95-4F4C-8369-D7D6C7E8FF3D}" type="presParOf" srcId="{AA842D75-4134-49F2-A686-E6E4AB1ADB75}" destId="{53E7CD7D-4A0F-4601-BE1B-98B1B7E076FB}" srcOrd="0" destOrd="0" presId="urn:microsoft.com/office/officeart/2005/8/layout/orgChart1"/>
    <dgm:cxn modelId="{5C6C2E87-9B62-4A4B-930D-13E30DE45693}" type="presParOf" srcId="{AA842D75-4134-49F2-A686-E6E4AB1ADB75}" destId="{36D95630-CEB7-4CE9-8068-2754E4A8D16A}" srcOrd="1" destOrd="0" presId="urn:microsoft.com/office/officeart/2005/8/layout/orgChart1"/>
    <dgm:cxn modelId="{620015B6-8FBB-4877-9F3A-3ACD59872436}" type="presParOf" srcId="{36D95630-CEB7-4CE9-8068-2754E4A8D16A}" destId="{8B0E24A9-5571-4E80-BC9A-E68D624A37B8}" srcOrd="0" destOrd="0" presId="urn:microsoft.com/office/officeart/2005/8/layout/orgChart1"/>
    <dgm:cxn modelId="{FBF8E57B-F03E-4C1C-A31A-465C9BE9EDCA}" type="presParOf" srcId="{8B0E24A9-5571-4E80-BC9A-E68D624A37B8}" destId="{9E75E69E-78E5-41DD-917C-F5F8E6E155BA}" srcOrd="0" destOrd="0" presId="urn:microsoft.com/office/officeart/2005/8/layout/orgChart1"/>
    <dgm:cxn modelId="{821CC5D1-BB1A-4649-A84C-232864618324}" type="presParOf" srcId="{8B0E24A9-5571-4E80-BC9A-E68D624A37B8}" destId="{E148F7EF-1A42-4DDD-B18C-274E9686CFEB}" srcOrd="1" destOrd="0" presId="urn:microsoft.com/office/officeart/2005/8/layout/orgChart1"/>
    <dgm:cxn modelId="{3702A2BA-9B62-4E3F-97E3-241963E85A73}" type="presParOf" srcId="{36D95630-CEB7-4CE9-8068-2754E4A8D16A}" destId="{A70B9C45-1D24-4CD9-9BFB-DFC7F919E756}" srcOrd="1" destOrd="0" presId="urn:microsoft.com/office/officeart/2005/8/layout/orgChart1"/>
    <dgm:cxn modelId="{E076D727-6B47-4CA3-9932-D29188D71AA8}" type="presParOf" srcId="{36D95630-CEB7-4CE9-8068-2754E4A8D16A}" destId="{D8276464-CB2D-4856-86C1-5C6DB5D17566}" srcOrd="2" destOrd="0" presId="urn:microsoft.com/office/officeart/2005/8/layout/orgChart1"/>
    <dgm:cxn modelId="{627D6696-5DC6-4F0E-9E63-C9EA8754DA53}" type="presParOf" srcId="{AA842D75-4134-49F2-A686-E6E4AB1ADB75}" destId="{73C3C6F3-D121-40B4-BF77-0E088A4848D5}" srcOrd="2" destOrd="0" presId="urn:microsoft.com/office/officeart/2005/8/layout/orgChart1"/>
    <dgm:cxn modelId="{BAD5DD29-A3F0-4BA1-8FBC-7579016E33C1}" type="presParOf" srcId="{AA842D75-4134-49F2-A686-E6E4AB1ADB75}" destId="{43E4E43F-2C48-4401-9EB0-65AAF8923937}" srcOrd="3" destOrd="0" presId="urn:microsoft.com/office/officeart/2005/8/layout/orgChart1"/>
    <dgm:cxn modelId="{9C129D73-6363-4539-8158-D1F97F96BBA1}" type="presParOf" srcId="{43E4E43F-2C48-4401-9EB0-65AAF8923937}" destId="{E3AAFD49-0CB5-4AB2-9A1A-B13ECFC68729}" srcOrd="0" destOrd="0" presId="urn:microsoft.com/office/officeart/2005/8/layout/orgChart1"/>
    <dgm:cxn modelId="{D5934167-B43C-46FC-BB5A-E7706272FD68}" type="presParOf" srcId="{E3AAFD49-0CB5-4AB2-9A1A-B13ECFC68729}" destId="{43A630F5-6972-4D4E-A6B3-F44F9E9B82F4}" srcOrd="0" destOrd="0" presId="urn:microsoft.com/office/officeart/2005/8/layout/orgChart1"/>
    <dgm:cxn modelId="{7BA5A666-5F8E-4626-8835-8DA342E42BB7}" type="presParOf" srcId="{E3AAFD49-0CB5-4AB2-9A1A-B13ECFC68729}" destId="{F717023D-FBE9-4A61-A44D-F4C5558EDC19}" srcOrd="1" destOrd="0" presId="urn:microsoft.com/office/officeart/2005/8/layout/orgChart1"/>
    <dgm:cxn modelId="{7E3E614C-06D4-4708-BABA-35F9A5B74999}" type="presParOf" srcId="{43E4E43F-2C48-4401-9EB0-65AAF8923937}" destId="{B463B7AA-E7A8-4821-9925-ECEA575B90CF}" srcOrd="1" destOrd="0" presId="urn:microsoft.com/office/officeart/2005/8/layout/orgChart1"/>
    <dgm:cxn modelId="{CA69B718-FC9D-446C-AD76-A39685178CE5}" type="presParOf" srcId="{43E4E43F-2C48-4401-9EB0-65AAF8923937}" destId="{7186D4FB-EFA0-497B-A4A0-AB618B8A0328}" srcOrd="2" destOrd="0" presId="urn:microsoft.com/office/officeart/2005/8/layout/orgChart1"/>
    <dgm:cxn modelId="{E3CD3EA2-6B90-4563-BF56-DDEDD7211BDC}" type="presParOf" srcId="{AA842D75-4134-49F2-A686-E6E4AB1ADB75}" destId="{556CD152-B196-4281-8D53-2DAC0421D947}" srcOrd="4" destOrd="0" presId="urn:microsoft.com/office/officeart/2005/8/layout/orgChart1"/>
    <dgm:cxn modelId="{91EC5EFD-E86D-4487-8684-C6608E83F450}" type="presParOf" srcId="{AA842D75-4134-49F2-A686-E6E4AB1ADB75}" destId="{30D1A05E-2A49-4297-8747-C510252F06BE}" srcOrd="5" destOrd="0" presId="urn:microsoft.com/office/officeart/2005/8/layout/orgChart1"/>
    <dgm:cxn modelId="{96DA9B39-DEF0-4DA1-90F8-22B67B6ECCB8}" type="presParOf" srcId="{30D1A05E-2A49-4297-8747-C510252F06BE}" destId="{3601B274-7573-4B53-80D1-8185D4DD510C}" srcOrd="0" destOrd="0" presId="urn:microsoft.com/office/officeart/2005/8/layout/orgChart1"/>
    <dgm:cxn modelId="{D32E5787-0E11-4175-9E71-73DB6B272A88}" type="presParOf" srcId="{3601B274-7573-4B53-80D1-8185D4DD510C}" destId="{75C9F4E0-CB91-4A93-A52B-32538126C326}" srcOrd="0" destOrd="0" presId="urn:microsoft.com/office/officeart/2005/8/layout/orgChart1"/>
    <dgm:cxn modelId="{03ABCCDB-2057-463E-84A3-BD439AE3BA5E}" type="presParOf" srcId="{3601B274-7573-4B53-80D1-8185D4DD510C}" destId="{FF2E8C70-BAFF-46B8-835A-E64A82DD3B41}" srcOrd="1" destOrd="0" presId="urn:microsoft.com/office/officeart/2005/8/layout/orgChart1"/>
    <dgm:cxn modelId="{D6ADE047-8C70-43A0-8253-71A1981E46AC}" type="presParOf" srcId="{30D1A05E-2A49-4297-8747-C510252F06BE}" destId="{4CED3578-53C9-4F39-A2EF-C3B29C4C8284}" srcOrd="1" destOrd="0" presId="urn:microsoft.com/office/officeart/2005/8/layout/orgChart1"/>
    <dgm:cxn modelId="{B7C9EB98-66E9-4DD0-8800-AB20F3850383}" type="presParOf" srcId="{30D1A05E-2A49-4297-8747-C510252F06BE}" destId="{4B151D35-D107-472C-BB1D-7897FE1FA9FD}" srcOrd="2" destOrd="0" presId="urn:microsoft.com/office/officeart/2005/8/layout/orgChart1"/>
    <dgm:cxn modelId="{7E5490DD-A239-47DB-A3BB-B66306DC39CF}" type="presParOf" srcId="{AA842D75-4134-49F2-A686-E6E4AB1ADB75}" destId="{EDFC81B3-0C53-406E-A417-475172D3D815}" srcOrd="6" destOrd="0" presId="urn:microsoft.com/office/officeart/2005/8/layout/orgChart1"/>
    <dgm:cxn modelId="{F76EDD24-77A6-4527-9A03-EFC04EB541B5}" type="presParOf" srcId="{AA842D75-4134-49F2-A686-E6E4AB1ADB75}" destId="{B3844639-4804-49C4-B128-E9A5474B3318}" srcOrd="7" destOrd="0" presId="urn:microsoft.com/office/officeart/2005/8/layout/orgChart1"/>
    <dgm:cxn modelId="{C9EF6A62-98A6-4833-966B-E4C83FA064D5}" type="presParOf" srcId="{B3844639-4804-49C4-B128-E9A5474B3318}" destId="{0758FE55-B04C-4B96-82F5-6F5E71AA3613}" srcOrd="0" destOrd="0" presId="urn:microsoft.com/office/officeart/2005/8/layout/orgChart1"/>
    <dgm:cxn modelId="{3FE2D685-5F1F-457F-BA6C-D2BB227D58DF}" type="presParOf" srcId="{0758FE55-B04C-4B96-82F5-6F5E71AA3613}" destId="{02942256-C8A9-4B91-A944-393E1CCFF3F9}" srcOrd="0" destOrd="0" presId="urn:microsoft.com/office/officeart/2005/8/layout/orgChart1"/>
    <dgm:cxn modelId="{AF8D1641-E0EF-44C5-A40C-72ABA25C890B}" type="presParOf" srcId="{0758FE55-B04C-4B96-82F5-6F5E71AA3613}" destId="{DA83AF0B-D77F-4A76-9D39-9FCD853B468A}" srcOrd="1" destOrd="0" presId="urn:microsoft.com/office/officeart/2005/8/layout/orgChart1"/>
    <dgm:cxn modelId="{D1151137-7F0F-45BA-86FA-3F9487C9DB8B}" type="presParOf" srcId="{B3844639-4804-49C4-B128-E9A5474B3318}" destId="{D3A711ED-3F54-478D-A3D5-6D5404D2D810}" srcOrd="1" destOrd="0" presId="urn:microsoft.com/office/officeart/2005/8/layout/orgChart1"/>
    <dgm:cxn modelId="{C60688CC-6AD5-490F-8FDF-C3BA9607761D}" type="presParOf" srcId="{B3844639-4804-49C4-B128-E9A5474B3318}" destId="{1073CE81-C32F-4B83-AF46-59955D49FC52}" srcOrd="2" destOrd="0" presId="urn:microsoft.com/office/officeart/2005/8/layout/orgChart1"/>
    <dgm:cxn modelId="{0081A503-2B7A-46D4-A6D6-578CFC6680D5}" type="presParOf" srcId="{95490D4A-8E11-4FB7-995A-0B02FCA0411E}" destId="{B1411753-6991-435E-B994-35B5BDF26B44}" srcOrd="2" destOrd="0" presId="urn:microsoft.com/office/officeart/2005/8/layout/orgChart1"/>
    <dgm:cxn modelId="{E6AE9945-C47D-42D7-BCF6-7CC16E1F7C62}" type="presParOf" srcId="{B1411753-6991-435E-B994-35B5BDF26B44}" destId="{A4C7CD26-5BB5-457A-82E6-36B2A832C41E}" srcOrd="0" destOrd="0" presId="urn:microsoft.com/office/officeart/2005/8/layout/orgChart1"/>
    <dgm:cxn modelId="{24C1685A-211C-496C-99BF-C1E73A11995C}" type="presParOf" srcId="{B1411753-6991-435E-B994-35B5BDF26B44}" destId="{CE9A8646-028A-474E-8F30-B938D1F8526A}" srcOrd="1" destOrd="0" presId="urn:microsoft.com/office/officeart/2005/8/layout/orgChart1"/>
    <dgm:cxn modelId="{D24705C9-33A5-4BE1-B06D-87F1F6786318}" type="presParOf" srcId="{CE9A8646-028A-474E-8F30-B938D1F8526A}" destId="{44FC27FE-1A22-4323-AC15-8FE49AFBA120}" srcOrd="0" destOrd="0" presId="urn:microsoft.com/office/officeart/2005/8/layout/orgChart1"/>
    <dgm:cxn modelId="{17322C08-2D6D-4709-A4BA-7BA0AD5F6799}" type="presParOf" srcId="{44FC27FE-1A22-4323-AC15-8FE49AFBA120}" destId="{AA832A45-A21E-49D4-B1A6-EACFA66FF650}" srcOrd="0" destOrd="0" presId="urn:microsoft.com/office/officeart/2005/8/layout/orgChart1"/>
    <dgm:cxn modelId="{F6D01E31-3A18-4084-B0DD-E4AA89C979FC}" type="presParOf" srcId="{44FC27FE-1A22-4323-AC15-8FE49AFBA120}" destId="{E94CF09B-DD4A-44CB-8085-0C2B7481923D}" srcOrd="1" destOrd="0" presId="urn:microsoft.com/office/officeart/2005/8/layout/orgChart1"/>
    <dgm:cxn modelId="{4D8B7E9C-6733-40E5-A3BC-4A0A4E3E4873}" type="presParOf" srcId="{CE9A8646-028A-474E-8F30-B938D1F8526A}" destId="{3953B94F-2B20-4F24-B382-A63619146C7A}" srcOrd="1" destOrd="0" presId="urn:microsoft.com/office/officeart/2005/8/layout/orgChart1"/>
    <dgm:cxn modelId="{7B0E676C-93B4-4839-BE56-276B75AA61EF}" type="presParOf" srcId="{CE9A8646-028A-474E-8F30-B938D1F8526A}" destId="{DD43A1E0-C81A-4D78-9E46-D02F85B60BE4}" srcOrd="2" destOrd="0" presId="urn:microsoft.com/office/officeart/2005/8/layout/orgChart1"/>
    <dgm:cxn modelId="{F593B5C0-BFC9-4DF7-B44C-33AC2CFB3DE3}" type="presParOf" srcId="{B1411753-6991-435E-B994-35B5BDF26B44}" destId="{CC90ED0D-20F5-4005-9643-35B318A3D200}" srcOrd="2" destOrd="0" presId="urn:microsoft.com/office/officeart/2005/8/layout/orgChart1"/>
    <dgm:cxn modelId="{35E681C8-3AFE-462E-88A7-46FF680733C8}" type="presParOf" srcId="{B1411753-6991-435E-B994-35B5BDF26B44}" destId="{4DCB0F0D-5CC5-4617-BD4A-190F48F097D8}" srcOrd="3" destOrd="0" presId="urn:microsoft.com/office/officeart/2005/8/layout/orgChart1"/>
    <dgm:cxn modelId="{7E6B623B-3B11-444F-98CA-3040BB75B224}" type="presParOf" srcId="{4DCB0F0D-5CC5-4617-BD4A-190F48F097D8}" destId="{27748256-611A-49DB-BD26-C40CB7E57D15}" srcOrd="0" destOrd="0" presId="urn:microsoft.com/office/officeart/2005/8/layout/orgChart1"/>
    <dgm:cxn modelId="{EDF88132-C4EA-4C22-A82B-DE9B763485D8}" type="presParOf" srcId="{27748256-611A-49DB-BD26-C40CB7E57D15}" destId="{A88B4C47-067B-45BA-B775-5E1E26D2144D}" srcOrd="0" destOrd="0" presId="urn:microsoft.com/office/officeart/2005/8/layout/orgChart1"/>
    <dgm:cxn modelId="{0B544084-E26E-4905-A6E7-782F7AE697EE}" type="presParOf" srcId="{27748256-611A-49DB-BD26-C40CB7E57D15}" destId="{04D561C2-8680-466A-A357-E23DD9B031DA}" srcOrd="1" destOrd="0" presId="urn:microsoft.com/office/officeart/2005/8/layout/orgChart1"/>
    <dgm:cxn modelId="{78E16DC2-7351-46B9-9C80-58A1FD93EF1A}" type="presParOf" srcId="{4DCB0F0D-5CC5-4617-BD4A-190F48F097D8}" destId="{0106B079-4E58-4FA2-A267-E7F1C7935A2E}" srcOrd="1" destOrd="0" presId="urn:microsoft.com/office/officeart/2005/8/layout/orgChart1"/>
    <dgm:cxn modelId="{E2156783-60D1-4983-9F96-76B51A0B43BD}" type="presParOf" srcId="{4DCB0F0D-5CC5-4617-BD4A-190F48F097D8}" destId="{097C07BA-E5C3-41C6-A359-43E8936CDD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9FBD9-A130-49C7-903E-9C6119B40B5C}">
      <dsp:nvSpPr>
        <dsp:cNvPr id="0" name=""/>
        <dsp:cNvSpPr/>
      </dsp:nvSpPr>
      <dsp:spPr>
        <a:xfrm>
          <a:off x="866731" y="597797"/>
          <a:ext cx="1060394" cy="8869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PRORAČUN</a:t>
          </a:r>
        </a:p>
      </dsp:txBody>
      <dsp:txXfrm>
        <a:off x="1022022" y="727683"/>
        <a:ext cx="749812" cy="627142"/>
      </dsp:txXfrm>
    </dsp:sp>
    <dsp:sp modelId="{BF1BD015-5F90-4FB3-AC0D-AAAD7ECCA63B}">
      <dsp:nvSpPr>
        <dsp:cNvPr id="0" name=""/>
        <dsp:cNvSpPr/>
      </dsp:nvSpPr>
      <dsp:spPr>
        <a:xfrm rot="13104975">
          <a:off x="444927" y="399846"/>
          <a:ext cx="605165" cy="25277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FF48DB-1811-498B-ADB7-4231687F03E4}">
      <dsp:nvSpPr>
        <dsp:cNvPr id="0" name=""/>
        <dsp:cNvSpPr/>
      </dsp:nvSpPr>
      <dsp:spPr>
        <a:xfrm>
          <a:off x="89146" y="1188"/>
          <a:ext cx="842568" cy="674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</a:t>
          </a:r>
        </a:p>
      </dsp:txBody>
      <dsp:txXfrm>
        <a:off x="108888" y="20930"/>
        <a:ext cx="803084" cy="634570"/>
      </dsp:txXfrm>
    </dsp:sp>
    <dsp:sp modelId="{2D05978B-4660-4989-B7F4-1CFBF150B433}">
      <dsp:nvSpPr>
        <dsp:cNvPr id="0" name=""/>
        <dsp:cNvSpPr/>
      </dsp:nvSpPr>
      <dsp:spPr>
        <a:xfrm rot="19675172">
          <a:off x="1800177" y="418357"/>
          <a:ext cx="777718" cy="25277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F391DF-4D2D-442F-B13C-B9719251288E}">
      <dsp:nvSpPr>
        <dsp:cNvPr id="0" name=""/>
        <dsp:cNvSpPr/>
      </dsp:nvSpPr>
      <dsp:spPr>
        <a:xfrm>
          <a:off x="2097234" y="1188"/>
          <a:ext cx="842568" cy="674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POSEBNI DIO</a:t>
          </a:r>
        </a:p>
      </dsp:txBody>
      <dsp:txXfrm>
        <a:off x="2116976" y="20930"/>
        <a:ext cx="803084" cy="6345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90ED0D-20F5-4005-9643-35B318A3D200}">
      <dsp:nvSpPr>
        <dsp:cNvPr id="0" name=""/>
        <dsp:cNvSpPr/>
      </dsp:nvSpPr>
      <dsp:spPr>
        <a:xfrm>
          <a:off x="2743200" y="779453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521"/>
              </a:lnTo>
              <a:lnTo>
                <a:pt x="124292" y="5445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7CD26-5BB5-457A-82E6-36B2A832C41E}">
      <dsp:nvSpPr>
        <dsp:cNvPr id="0" name=""/>
        <dsp:cNvSpPr/>
      </dsp:nvSpPr>
      <dsp:spPr>
        <a:xfrm>
          <a:off x="2618907" y="779453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C81B3-0C53-406E-A417-475172D3D815}">
      <dsp:nvSpPr>
        <dsp:cNvPr id="0" name=""/>
        <dsp:cNvSpPr/>
      </dsp:nvSpPr>
      <dsp:spPr>
        <a:xfrm>
          <a:off x="2743200" y="779453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CD152-B196-4281-8D53-2DAC0421D947}">
      <dsp:nvSpPr>
        <dsp:cNvPr id="0" name=""/>
        <dsp:cNvSpPr/>
      </dsp:nvSpPr>
      <dsp:spPr>
        <a:xfrm>
          <a:off x="2743200" y="779453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3C6F3-D121-40B4-BF77-0E088A4848D5}">
      <dsp:nvSpPr>
        <dsp:cNvPr id="0" name=""/>
        <dsp:cNvSpPr/>
      </dsp:nvSpPr>
      <dsp:spPr>
        <a:xfrm>
          <a:off x="2027036" y="779453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7CD7D-4A0F-4601-BE1B-98B1B7E076FB}">
      <dsp:nvSpPr>
        <dsp:cNvPr id="0" name=""/>
        <dsp:cNvSpPr/>
      </dsp:nvSpPr>
      <dsp:spPr>
        <a:xfrm>
          <a:off x="594708" y="779453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BB172-9AA0-48CC-9A7F-F728D995D423}">
      <dsp:nvSpPr>
        <dsp:cNvPr id="0" name=""/>
        <dsp:cNvSpPr/>
      </dsp:nvSpPr>
      <dsp:spPr>
        <a:xfrm>
          <a:off x="2151329" y="18758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 PRORAČUNA</a:t>
          </a:r>
        </a:p>
      </dsp:txBody>
      <dsp:txXfrm>
        <a:off x="2151329" y="187582"/>
        <a:ext cx="1183741" cy="591870"/>
      </dsp:txXfrm>
    </dsp:sp>
    <dsp:sp modelId="{9E75E69E-78E5-41DD-917C-F5F8E6E155BA}">
      <dsp:nvSpPr>
        <dsp:cNvPr id="0" name=""/>
        <dsp:cNvSpPr/>
      </dsp:nvSpPr>
      <dsp:spPr>
        <a:xfrm>
          <a:off x="2837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PRIHODI</a:t>
          </a:r>
        </a:p>
      </dsp:txBody>
      <dsp:txXfrm>
        <a:off x="2837" y="1868496"/>
        <a:ext cx="1183741" cy="591870"/>
      </dsp:txXfrm>
    </dsp:sp>
    <dsp:sp modelId="{43A630F5-6972-4D4E-A6B3-F44F9E9B82F4}">
      <dsp:nvSpPr>
        <dsp:cNvPr id="0" name=""/>
        <dsp:cNvSpPr/>
      </dsp:nvSpPr>
      <dsp:spPr>
        <a:xfrm>
          <a:off x="1435165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RASHODI</a:t>
          </a:r>
        </a:p>
      </dsp:txBody>
      <dsp:txXfrm>
        <a:off x="1435165" y="1868496"/>
        <a:ext cx="1183741" cy="591870"/>
      </dsp:txXfrm>
    </dsp:sp>
    <dsp:sp modelId="{75C9F4E0-CB91-4A93-A52B-32538126C326}">
      <dsp:nvSpPr>
        <dsp:cNvPr id="0" name=""/>
        <dsp:cNvSpPr/>
      </dsp:nvSpPr>
      <dsp:spPr>
        <a:xfrm>
          <a:off x="2867492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PRIMICI OD FINANCIJSKE IMOVINE I ZADUŽIVANJA</a:t>
          </a:r>
        </a:p>
      </dsp:txBody>
      <dsp:txXfrm>
        <a:off x="2867492" y="1868496"/>
        <a:ext cx="1183741" cy="591870"/>
      </dsp:txXfrm>
    </dsp:sp>
    <dsp:sp modelId="{02942256-C8A9-4B91-A944-393E1CCFF3F9}">
      <dsp:nvSpPr>
        <dsp:cNvPr id="0" name=""/>
        <dsp:cNvSpPr/>
      </dsp:nvSpPr>
      <dsp:spPr>
        <a:xfrm>
          <a:off x="4299820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IZDACI ZA FINANCIJSKU IMOVINU I OTPLATU ZAJMOVA</a:t>
          </a:r>
        </a:p>
      </dsp:txBody>
      <dsp:txXfrm>
        <a:off x="4299820" y="1868496"/>
        <a:ext cx="1183741" cy="591870"/>
      </dsp:txXfrm>
    </dsp:sp>
    <dsp:sp modelId="{AA832A45-A21E-49D4-B1A6-EACFA66FF650}">
      <dsp:nvSpPr>
        <dsp:cNvPr id="0" name=""/>
        <dsp:cNvSpPr/>
      </dsp:nvSpPr>
      <dsp:spPr>
        <a:xfrm>
          <a:off x="1435165" y="1028039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RAČUN PRIHODA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I RASHODA</a:t>
          </a:r>
        </a:p>
      </dsp:txBody>
      <dsp:txXfrm>
        <a:off x="1435165" y="1028039"/>
        <a:ext cx="1183741" cy="591870"/>
      </dsp:txXfrm>
    </dsp:sp>
    <dsp:sp modelId="{A88B4C47-067B-45BA-B775-5E1E26D2144D}">
      <dsp:nvSpPr>
        <dsp:cNvPr id="0" name=""/>
        <dsp:cNvSpPr/>
      </dsp:nvSpPr>
      <dsp:spPr>
        <a:xfrm>
          <a:off x="2867492" y="1028039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RAČUN FINANCIRANJA</a:t>
          </a:r>
        </a:p>
      </dsp:txBody>
      <dsp:txXfrm>
        <a:off x="2867492" y="1028039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15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4</cp:revision>
  <dcterms:created xsi:type="dcterms:W3CDTF">2022-12-29T11:44:00Z</dcterms:created>
  <dcterms:modified xsi:type="dcterms:W3CDTF">2023-01-02T12:37:00Z</dcterms:modified>
</cp:coreProperties>
</file>