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77F" w:rsidRDefault="00333FF2" w:rsidP="00071E62">
      <w:pPr>
        <w:jc w:val="both"/>
        <w:rPr>
          <w:sz w:val="28"/>
          <w:szCs w:val="28"/>
        </w:rPr>
      </w:pPr>
      <w:r>
        <w:rPr>
          <w:sz w:val="28"/>
          <w:szCs w:val="28"/>
        </w:rPr>
        <w:t>Temeljem</w:t>
      </w:r>
      <w:r w:rsidR="009C3644">
        <w:rPr>
          <w:sz w:val="28"/>
          <w:szCs w:val="28"/>
        </w:rPr>
        <w:t xml:space="preserve"> članka</w:t>
      </w:r>
      <w:r w:rsidR="008B76C3">
        <w:rPr>
          <w:sz w:val="28"/>
          <w:szCs w:val="28"/>
        </w:rPr>
        <w:t xml:space="preserve"> </w:t>
      </w:r>
      <w:r w:rsidR="00071E62">
        <w:rPr>
          <w:sz w:val="28"/>
          <w:szCs w:val="28"/>
        </w:rPr>
        <w:t>49</w:t>
      </w:r>
      <w:r w:rsidR="000976BA">
        <w:rPr>
          <w:sz w:val="28"/>
          <w:szCs w:val="28"/>
        </w:rPr>
        <w:t>.</w:t>
      </w:r>
      <w:r w:rsidR="009C3644">
        <w:rPr>
          <w:sz w:val="28"/>
          <w:szCs w:val="28"/>
        </w:rPr>
        <w:t xml:space="preserve"> Statuta Općine Lovas („Službeni vjesnik“ Vukovar</w:t>
      </w:r>
      <w:r w:rsidR="008B76C3">
        <w:rPr>
          <w:sz w:val="28"/>
          <w:szCs w:val="28"/>
        </w:rPr>
        <w:t>sko-srijemske županije br.</w:t>
      </w:r>
      <w:r w:rsidR="00071E62">
        <w:rPr>
          <w:sz w:val="28"/>
          <w:szCs w:val="28"/>
        </w:rPr>
        <w:t xml:space="preserve"> 04/21</w:t>
      </w:r>
      <w:r w:rsidR="009C3644">
        <w:rPr>
          <w:sz w:val="28"/>
          <w:szCs w:val="28"/>
        </w:rPr>
        <w:t>), Opć</w:t>
      </w:r>
      <w:r w:rsidR="005A142D">
        <w:rPr>
          <w:sz w:val="28"/>
          <w:szCs w:val="28"/>
        </w:rPr>
        <w:t xml:space="preserve">inska načelnica </w:t>
      </w:r>
      <w:r w:rsidR="001D64F1">
        <w:rPr>
          <w:sz w:val="28"/>
          <w:szCs w:val="28"/>
        </w:rPr>
        <w:t>dana 22. ožujka 2023</w:t>
      </w:r>
      <w:r w:rsidR="009C3644">
        <w:rPr>
          <w:sz w:val="28"/>
          <w:szCs w:val="28"/>
        </w:rPr>
        <w:t>. godine dostavlja Općinskom vijeću</w:t>
      </w:r>
    </w:p>
    <w:p w:rsidR="009C3644" w:rsidRDefault="009C3644">
      <w:pPr>
        <w:rPr>
          <w:sz w:val="28"/>
          <w:szCs w:val="28"/>
        </w:rPr>
      </w:pP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POLUGODIŠNJE IZVJEŠĆE O RADU OPĆINSKE NAČELNICE </w:t>
      </w: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>OPĆINE LOVAS ZA RAZDOBLJE</w:t>
      </w:r>
    </w:p>
    <w:p w:rsidR="009C3644" w:rsidRDefault="001D64F1" w:rsidP="009C3644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srpnja – 31. prosinca</w:t>
      </w:r>
      <w:r w:rsidR="007F28BE">
        <w:rPr>
          <w:sz w:val="28"/>
          <w:szCs w:val="28"/>
        </w:rPr>
        <w:t xml:space="preserve"> 202</w:t>
      </w:r>
      <w:r w:rsidR="00664870">
        <w:rPr>
          <w:sz w:val="28"/>
          <w:szCs w:val="28"/>
        </w:rPr>
        <w:t>2</w:t>
      </w:r>
      <w:r w:rsidR="007F28BE">
        <w:rPr>
          <w:sz w:val="28"/>
          <w:szCs w:val="28"/>
        </w:rPr>
        <w:t>. godine</w:t>
      </w:r>
    </w:p>
    <w:p w:rsidR="009C3644" w:rsidRDefault="009C3644" w:rsidP="009C3644">
      <w:pPr>
        <w:jc w:val="center"/>
        <w:rPr>
          <w:sz w:val="28"/>
          <w:szCs w:val="28"/>
        </w:rPr>
      </w:pPr>
    </w:p>
    <w:p w:rsidR="009C3644" w:rsidRPr="00924240" w:rsidRDefault="009C3644" w:rsidP="00924240">
      <w:pPr>
        <w:rPr>
          <w:sz w:val="28"/>
          <w:szCs w:val="28"/>
        </w:rPr>
      </w:pPr>
      <w:r>
        <w:rPr>
          <w:sz w:val="28"/>
          <w:szCs w:val="28"/>
        </w:rPr>
        <w:t>U skladu sa zakonskom obvezom, a temeljem Statuta O</w:t>
      </w:r>
      <w:r w:rsidR="007E4FB5">
        <w:rPr>
          <w:sz w:val="28"/>
          <w:szCs w:val="28"/>
        </w:rPr>
        <w:t xml:space="preserve">pćine Lovas,  podnosim ovo </w:t>
      </w:r>
      <w:r>
        <w:rPr>
          <w:sz w:val="28"/>
          <w:szCs w:val="28"/>
        </w:rPr>
        <w:t>izvješće Opći</w:t>
      </w:r>
      <w:r w:rsidR="007E4FB5">
        <w:rPr>
          <w:sz w:val="28"/>
          <w:szCs w:val="28"/>
        </w:rPr>
        <w:t>nskom vijeću o svome radu. I</w:t>
      </w:r>
      <w:r>
        <w:rPr>
          <w:sz w:val="28"/>
          <w:szCs w:val="28"/>
        </w:rPr>
        <w:t>zviješće se o</w:t>
      </w:r>
      <w:r w:rsidR="00632660">
        <w:rPr>
          <w:sz w:val="28"/>
          <w:szCs w:val="28"/>
        </w:rPr>
        <w:t>dn</w:t>
      </w:r>
      <w:r w:rsidR="0021127E">
        <w:rPr>
          <w:sz w:val="28"/>
          <w:szCs w:val="28"/>
        </w:rPr>
        <w:t xml:space="preserve">osi na razdoblje od </w:t>
      </w:r>
      <w:r w:rsidR="001D64F1">
        <w:rPr>
          <w:sz w:val="28"/>
          <w:szCs w:val="28"/>
        </w:rPr>
        <w:t>01. srpnja do 31</w:t>
      </w:r>
      <w:r w:rsidR="00664870">
        <w:rPr>
          <w:sz w:val="28"/>
          <w:szCs w:val="28"/>
        </w:rPr>
        <w:t>. lipnja  2022</w:t>
      </w:r>
      <w:r>
        <w:rPr>
          <w:sz w:val="28"/>
          <w:szCs w:val="28"/>
        </w:rPr>
        <w:t>. godine, kako slijedi:</w:t>
      </w:r>
    </w:p>
    <w:p w:rsidR="009C3644" w:rsidRDefault="009C3644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Sukladno ovlaštenjima iz Statuta</w:t>
      </w:r>
      <w:r w:rsidR="00F94190">
        <w:rPr>
          <w:sz w:val="28"/>
          <w:szCs w:val="28"/>
        </w:rPr>
        <w:t xml:space="preserve"> donijela sam ili predložila Općinskom vijeću slijedeće</w:t>
      </w:r>
      <w:r>
        <w:rPr>
          <w:sz w:val="28"/>
          <w:szCs w:val="28"/>
        </w:rPr>
        <w:t>:</w:t>
      </w:r>
    </w:p>
    <w:p w:rsidR="00A67BBC" w:rsidRDefault="003C297B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raspisivanju Javnog poziva za podnošenje prijava za dodjelu potpora u gospodarstvu i imenovanju Povjerenstva</w:t>
      </w:r>
    </w:p>
    <w:p w:rsidR="003C297B" w:rsidRDefault="003C297B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sufinanciranju Ljetnog nogometnog kampa u Lovasu</w:t>
      </w:r>
    </w:p>
    <w:p w:rsidR="003C297B" w:rsidRDefault="003C297B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jednokratnim isplatama za novorođenu djecu;</w:t>
      </w:r>
    </w:p>
    <w:p w:rsidR="003C297B" w:rsidRDefault="00AE02E0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Odluka o suglasnosti za prijavu projekta na „Program za poboljšanje infrastrukture na područjima naseljenim pripadnicima nacionalnih manjina“;</w:t>
      </w:r>
    </w:p>
    <w:p w:rsidR="00AE02E0" w:rsidRDefault="00AE02E0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financiranju obrazovnog materijala za učenike Osnovne škole „Lovas“ za školsku godinu 2022./2023.;</w:t>
      </w:r>
    </w:p>
    <w:p w:rsidR="00AE02E0" w:rsidRDefault="00AE02E0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Odluka o suglasnosti za provedbu projekta „Nabava komunalne opreme“;</w:t>
      </w:r>
    </w:p>
    <w:p w:rsidR="00AE02E0" w:rsidRDefault="00AE02E0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Etički kodeks nositelja političkih dužnosti u Općini Lovas;</w:t>
      </w:r>
    </w:p>
    <w:p w:rsidR="00AE02E0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Pravilnik o ocjenjivanju službenika i  namještenika Jedinstvenog upravnog odjela Općine Lovas;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Izmjene i dopune programa demografskih i pronatalitetnih mjera na području Općine Lovas za 2023.;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prihvaćanju najpovoljnije ponude prijavljene na Javni natječaj za zakup poljoprivrednog zemljišta u vlasništvu Općine Lovas;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</w:t>
      </w:r>
      <w:r w:rsidR="00EB52DB">
        <w:rPr>
          <w:sz w:val="28"/>
          <w:szCs w:val="28"/>
        </w:rPr>
        <w:t>dluku o suglasnosti z</w:t>
      </w:r>
      <w:r>
        <w:rPr>
          <w:sz w:val="28"/>
          <w:szCs w:val="28"/>
        </w:rPr>
        <w:t>a</w:t>
      </w:r>
      <w:r w:rsidR="00EB52DB">
        <w:rPr>
          <w:sz w:val="28"/>
          <w:szCs w:val="28"/>
        </w:rPr>
        <w:t xml:space="preserve"> </w:t>
      </w:r>
      <w:r>
        <w:rPr>
          <w:sz w:val="28"/>
          <w:szCs w:val="28"/>
        </w:rPr>
        <w:t>porvedbu ulaganja na području Općine Lovas unutar 7. LAG natječaja LAG-a Srijem za tip operacije 7.4;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Polugodišnje izvješće o provedbi provedbenog programa za 2022. godinu (01. siječnja – 30. lipnja);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potpori roditeljima učenika koji pohađaju I. razred Osnovne škole  „Lovas“, šk. godina 2022./2023.;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smanjenju iznosa sudjelovanja korisnika u cijeni programa dječjeg vrtića za kolovoz 2022.;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dodjeli prigodnih nagrada srednjoškolcima s područja Općine Lova koji su u prethodnoj šk. godini postigli odličan uspjeh i osnovnoškolcima koji su u prethodnoj šk. godini postigli odličan uspjeh s prosjekom 5,0;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izmjenama i dopunama cjenika usluga vlastitog komunalnog pogona za obavljanje komunalne djelatnosti;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Miholjskih dana za 2022. Godinu;</w:t>
      </w:r>
    </w:p>
    <w:p w:rsidR="002B7545" w:rsidRDefault="002B7545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polugodišnjem izvršenju proračuna Općine Lovas za razdoblje 01. 01. – 30. 06.2022.;</w:t>
      </w:r>
    </w:p>
    <w:p w:rsidR="00C262AE" w:rsidRDefault="00C262AE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dodjeli stipendija Općine Lovas za akademsku godinu 2022./2023.;</w:t>
      </w:r>
    </w:p>
    <w:p w:rsidR="002B7545" w:rsidRDefault="00C262AE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Operativni program održavanja nerazvrstanih cesta u zimskom razdoblju 2022./2023. godine;</w:t>
      </w:r>
    </w:p>
    <w:p w:rsidR="00C262AE" w:rsidRDefault="00C262AE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osnivanju Stožera civilne zaštite Općine Lovas i imenovanju načelnika, zamjenika  načelnika i članova Stožera;</w:t>
      </w:r>
    </w:p>
    <w:p w:rsidR="00C262AE" w:rsidRDefault="00C262AE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odabiru kandidatkinja za projekt ZAŽELI – faza III;</w:t>
      </w:r>
    </w:p>
    <w:p w:rsidR="00C262AE" w:rsidRDefault="00C262AE" w:rsidP="001D64F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biosigurnosnih mjera na području obuhvata Programa zaštite divljači Općine Lovas;</w:t>
      </w:r>
    </w:p>
    <w:p w:rsidR="00C262AE" w:rsidRDefault="00C262AE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Javni poziv za podnošenje zahtjeva za ostvarivanje potpore prilikom stambenog zbrinjavanja;</w:t>
      </w:r>
    </w:p>
    <w:p w:rsidR="00C262AE" w:rsidRDefault="00C262AE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provođenju usklađivanja Procjene ugroženosti od požara općine Lovas;</w:t>
      </w:r>
    </w:p>
    <w:p w:rsidR="00C262AE" w:rsidRDefault="00C262AE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isplati troškova stanovanja koji se odnose na troškove ogrjeva korisnicima zajamčene minimalne naknade koji se griju na drva;</w:t>
      </w:r>
    </w:p>
    <w:p w:rsidR="00C262AE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demografskih pronatalitetnih mjera na području Općine Lovas za 2023. godinu;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Odluku o imenovanju Povjerenstva  za uvođenje u posjed poljoprivrednog zemljišta na području Općine Lovas;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izmjenama Odluke o komunalnom doprinosu;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potpora gospodarstvu na području Općine Lovas za 2023. godinu,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socijalnoj skrbi;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mjera i postupanja Općine Lovas u 2023. godini za djelomičnu sanaciju šteta;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raspoređivanju sredstava za redovito financiranje političkih stranaka zastupljenih u Općinskom vijeću Općine Lovas za razdoblje siječanj – prosinac 2023.;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korištenja sredstava ostvarenih od prodaje, zakupa i dugogodišnjeg zakupa poljoprivrednog zemljišta u vlasništvu RH za 2023. Godinu;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Programa utroška sredstava od šumskog doprinosa u 2023. Godini;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Programa utroška sredstava naknade za zadržavanje nezakonito izgrađene zgrade u prostoru za 2023. godinu;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Zaključak o prihvaćanju izvješća o stanju zaštite od požara na području Općine Lovas za 2022. godinu,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Procjene rizika od velikih nesreća Općine Lovas;</w:t>
      </w:r>
    </w:p>
    <w:p w:rsidR="008A1D50" w:rsidRDefault="008A1D50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Godišnji plan razvoja sustava Civilne zaštite; 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Analiza stanja civilne  zaštite na području Općine Lovas u 2022.;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javnih potreba u športu za 2023.;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javnih potreba u kulturi za 2023.;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gradnje objekata i uređaja komunalne infrastrukture za 2023.;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održavanja komunalne infrastrukture za 2023.,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izvršenju Proračuna Općine Lovas za 2023.;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Proračuna Općine Lovas  za 2023. i projekcija proračunske potrošnje za 2024. I 2025.;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dodjeli potpora male vrijednosti u poljoprivredi u 2022., 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prijma u službu u Jedinstvenom upravnom odjelu Općine Lovas;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upravljanja imovinom u vlasništvu Općine Lovas za 2023.,</w:t>
      </w:r>
    </w:p>
    <w:p w:rsidR="00FE4E71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Kriterije i pokazatelje učinkovitosti upravljanja komunalnom infrastrukturom; </w:t>
      </w:r>
    </w:p>
    <w:p w:rsidR="00FE4E71" w:rsidRPr="00C262AE" w:rsidRDefault="00FE4E71" w:rsidP="00C262A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II. izmjene i dopune Proračuna Općine Lovas za 2022. godinu.</w:t>
      </w:r>
    </w:p>
    <w:p w:rsidR="0010607E" w:rsidRDefault="00664870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Održala sam  niz sastanak s predstavnicima udruga, gospodarstva, Osnovne škole, dječjeg vrtića, knjižnice, Centra za održivi razvoj lokalne zajednice Općine Lovas,  vjerskih zajednica i drugih institucija i ustanova koje djeluju na području, a kako bi se omogućio kontinuirani rad.  </w:t>
      </w:r>
      <w:r w:rsidR="00C81B3F">
        <w:rPr>
          <w:sz w:val="28"/>
          <w:szCs w:val="28"/>
        </w:rPr>
        <w:t xml:space="preserve"> </w:t>
      </w:r>
    </w:p>
    <w:p w:rsidR="0010607E" w:rsidRDefault="0010607E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Nazočila sam svim sjednicama Općinskog vijeća </w:t>
      </w:r>
      <w:r w:rsidR="00547706">
        <w:rPr>
          <w:sz w:val="28"/>
          <w:szCs w:val="28"/>
        </w:rPr>
        <w:t>i</w:t>
      </w:r>
      <w:r w:rsidR="00C77AF8">
        <w:rPr>
          <w:sz w:val="28"/>
          <w:szCs w:val="28"/>
        </w:rPr>
        <w:t xml:space="preserve"> pripadajućih</w:t>
      </w:r>
      <w:r w:rsidR="00547706">
        <w:rPr>
          <w:sz w:val="28"/>
          <w:szCs w:val="28"/>
        </w:rPr>
        <w:t xml:space="preserve"> Odbora</w:t>
      </w:r>
      <w:r w:rsidR="007E4FB5">
        <w:rPr>
          <w:sz w:val="28"/>
          <w:szCs w:val="28"/>
        </w:rPr>
        <w:t xml:space="preserve"> </w:t>
      </w:r>
      <w:r>
        <w:rPr>
          <w:sz w:val="28"/>
          <w:szCs w:val="28"/>
        </w:rPr>
        <w:t>te nizu sastanaka u Vukovarsko-srijemskoj županiji, koordinacijama sa županom</w:t>
      </w:r>
      <w:r w:rsidR="00C77AF8">
        <w:rPr>
          <w:sz w:val="28"/>
          <w:szCs w:val="28"/>
        </w:rPr>
        <w:t>, pročelnicima, Razvojnom agencijom</w:t>
      </w:r>
      <w:r>
        <w:rPr>
          <w:sz w:val="28"/>
          <w:szCs w:val="28"/>
        </w:rPr>
        <w:t xml:space="preserve"> TIN</w:t>
      </w:r>
      <w:r w:rsidR="00664870">
        <w:rPr>
          <w:sz w:val="28"/>
          <w:szCs w:val="28"/>
        </w:rPr>
        <w:t>TL</w:t>
      </w:r>
      <w:r>
        <w:rPr>
          <w:sz w:val="28"/>
          <w:szCs w:val="28"/>
        </w:rPr>
        <w:t>, LAG-a Srijem (kao članica U</w:t>
      </w:r>
      <w:r w:rsidR="00C81B3F">
        <w:rPr>
          <w:sz w:val="28"/>
          <w:szCs w:val="28"/>
        </w:rPr>
        <w:t>pravnog odbora)</w:t>
      </w:r>
      <w:r w:rsidR="00FE4E71">
        <w:rPr>
          <w:sz w:val="28"/>
          <w:szCs w:val="28"/>
        </w:rPr>
        <w:t>, Ministarstvu regionalnog razvoja</w:t>
      </w:r>
      <w:r w:rsidR="007E4FB5">
        <w:rPr>
          <w:sz w:val="28"/>
          <w:szCs w:val="28"/>
        </w:rPr>
        <w:t>,</w:t>
      </w:r>
      <w:r w:rsidR="00FE4E71">
        <w:rPr>
          <w:sz w:val="28"/>
          <w:szCs w:val="28"/>
        </w:rPr>
        <w:t xml:space="preserve"> Ministarstvu hrvatskih branitelja, </w:t>
      </w:r>
      <w:r w:rsidR="007E4FB5">
        <w:rPr>
          <w:sz w:val="28"/>
          <w:szCs w:val="28"/>
        </w:rPr>
        <w:t xml:space="preserve"> </w:t>
      </w:r>
      <w:r w:rsidR="00064BE3">
        <w:rPr>
          <w:sz w:val="28"/>
          <w:szCs w:val="28"/>
        </w:rPr>
        <w:t xml:space="preserve"> Agro-klasterom</w:t>
      </w:r>
      <w:r w:rsidR="00664870">
        <w:rPr>
          <w:sz w:val="28"/>
          <w:szCs w:val="28"/>
        </w:rPr>
        <w:t xml:space="preserve">, </w:t>
      </w:r>
      <w:r w:rsidR="005A142D">
        <w:rPr>
          <w:sz w:val="28"/>
          <w:szCs w:val="28"/>
        </w:rPr>
        <w:t xml:space="preserve"> sl.</w:t>
      </w:r>
      <w:r w:rsidR="00064BE3">
        <w:rPr>
          <w:sz w:val="28"/>
          <w:szCs w:val="28"/>
        </w:rPr>
        <w:t xml:space="preserve"> </w:t>
      </w:r>
    </w:p>
    <w:p w:rsidR="000E06E2" w:rsidRDefault="000E06E2" w:rsidP="009C3644">
      <w:pPr>
        <w:pStyle w:val="ListParagraph"/>
        <w:ind w:left="0"/>
        <w:rPr>
          <w:sz w:val="28"/>
          <w:szCs w:val="28"/>
        </w:rPr>
      </w:pPr>
    </w:p>
    <w:p w:rsidR="000E06E2" w:rsidRDefault="000E06E2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Sudjelovala sam na svim koordinacijama izvoditelja, nadzora, investitora i projektanata  u projektima izgradnje </w:t>
      </w:r>
      <w:r w:rsidR="00664870">
        <w:rPr>
          <w:sz w:val="28"/>
          <w:szCs w:val="28"/>
        </w:rPr>
        <w:t>Spomen područja Minskog polja u Lovasu, te obnove Doma kulture u Opatovcu. Održan</w:t>
      </w:r>
      <w:r w:rsidR="00FE4E71">
        <w:rPr>
          <w:sz w:val="28"/>
          <w:szCs w:val="28"/>
        </w:rPr>
        <w:t>u</w:t>
      </w:r>
      <w:r w:rsidR="00664870">
        <w:rPr>
          <w:sz w:val="28"/>
          <w:szCs w:val="28"/>
        </w:rPr>
        <w:t xml:space="preserve"> je i </w:t>
      </w:r>
      <w:r w:rsidR="00FE4E71">
        <w:rPr>
          <w:sz w:val="28"/>
          <w:szCs w:val="28"/>
        </w:rPr>
        <w:t xml:space="preserve">nekoliko </w:t>
      </w:r>
      <w:r w:rsidR="00664870">
        <w:rPr>
          <w:sz w:val="28"/>
          <w:szCs w:val="28"/>
        </w:rPr>
        <w:t>koordinacijski</w:t>
      </w:r>
      <w:r w:rsidR="00FE4E71">
        <w:rPr>
          <w:sz w:val="28"/>
          <w:szCs w:val="28"/>
        </w:rPr>
        <w:t>h</w:t>
      </w:r>
      <w:r w:rsidR="00664870">
        <w:rPr>
          <w:sz w:val="28"/>
          <w:szCs w:val="28"/>
        </w:rPr>
        <w:t xml:space="preserve"> sastanak</w:t>
      </w:r>
      <w:r w:rsidR="00FE4E71">
        <w:rPr>
          <w:sz w:val="28"/>
          <w:szCs w:val="28"/>
        </w:rPr>
        <w:t>a</w:t>
      </w:r>
      <w:r w:rsidR="00664870">
        <w:rPr>
          <w:sz w:val="28"/>
          <w:szCs w:val="28"/>
        </w:rPr>
        <w:t xml:space="preserve"> na izgradnji projekta Međunarodne zimske luke u Opatovcu, na kojem su sudjelovali predstavnici Ministarstva mora, prometa i infrastrukture, Uprava za unutarnju plovidbu, Lučka uprava Vukovar, p</w:t>
      </w:r>
      <w:r w:rsidR="00C81B3F">
        <w:rPr>
          <w:sz w:val="28"/>
          <w:szCs w:val="28"/>
        </w:rPr>
        <w:t xml:space="preserve">redstavnici izvoditelja radova i građevinskog nadzora. </w:t>
      </w:r>
    </w:p>
    <w:p w:rsidR="006938B0" w:rsidRDefault="006938B0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Vezano za obnovu državne ceste DC2 na relaciji Sotin </w:t>
      </w:r>
      <w:r w:rsidR="00EB52DB">
        <w:rPr>
          <w:sz w:val="28"/>
          <w:szCs w:val="28"/>
        </w:rPr>
        <w:t>–</w:t>
      </w:r>
      <w:r>
        <w:rPr>
          <w:sz w:val="28"/>
          <w:szCs w:val="28"/>
        </w:rPr>
        <w:t>O</w:t>
      </w:r>
      <w:r w:rsidR="00EB52DB">
        <w:rPr>
          <w:sz w:val="28"/>
          <w:szCs w:val="28"/>
        </w:rPr>
        <w:t xml:space="preserve"> </w:t>
      </w:r>
      <w:r>
        <w:rPr>
          <w:sz w:val="28"/>
          <w:szCs w:val="28"/>
        </w:rPr>
        <w:t>patovac, njezino zatvaranje i preusmjeravanje prometa na županijsku cestu Sotin-Lovas-Opatovac održala sam niz sastanaka s predstavnicima Hrvatskih cesta, Žu</w:t>
      </w:r>
      <w:r w:rsidR="00FE4E71">
        <w:rPr>
          <w:sz w:val="28"/>
          <w:szCs w:val="28"/>
        </w:rPr>
        <w:t>panijske uprave za ceste</w:t>
      </w:r>
      <w:r>
        <w:rPr>
          <w:sz w:val="28"/>
          <w:szCs w:val="28"/>
        </w:rPr>
        <w:t xml:space="preserve">, PGP Tovarnik i izvođačima radova. Također, nazočila sam i svim sastancima Vijeća za prevenciju kriminala Srijem. </w:t>
      </w:r>
    </w:p>
    <w:p w:rsidR="00547706" w:rsidRDefault="000E06E2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Redovni su i kontakti sa susjednim općinama, kao i s prijateljskim</w:t>
      </w:r>
      <w:r w:rsidR="003740CD">
        <w:rPr>
          <w:sz w:val="28"/>
          <w:szCs w:val="28"/>
        </w:rPr>
        <w:t xml:space="preserve"> općinama u zemlji i inozemstvu</w:t>
      </w:r>
      <w:r w:rsidR="00DC7CDC">
        <w:rPr>
          <w:sz w:val="28"/>
          <w:szCs w:val="28"/>
        </w:rPr>
        <w:t>.</w:t>
      </w:r>
    </w:p>
    <w:p w:rsidR="000E06E2" w:rsidRDefault="000E06E2" w:rsidP="009C3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Od ostalih aktivnosti izdvojila bih slijedeće: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 je ljetni nogometni kamp u suradnji sa školom nogometa „Korner“ iz Petrovaca;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Uspostavljeno je navodnjavanje teniskih terena u lovaskom športskom centru;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Objavljen je javni poziv za dodjelu potpora u gospodarstvu;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Obnovljen je Dom kulture u Opatovcu, u vrijednosti od 262 tisuće kn;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Nakon svih pripremnih radnji, pokrenuti su radovi na izgradnji S.P. Minskoga polja, vrijedni 3,1 milijun kn;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Obnovljen prostor Osnovne škole Lovas, vrijednost radova 200 tisuća kn, financirano od strane VSŽ;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Organizirano je kulturno ljeto u Lovasu s nizom manifestacija: Bela pod zvijezdama, ljetno kino…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Organizirani su 12. Dani udruga;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Opremljen je prostor i organiziran rad škole engleskog jezika Helen Doron, uz sufinanciranje Općine Lovas;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Obnovljen je prostor – unutrašnjost dječjeg vrtića i organizirana nova vrtićka godina;</w:t>
      </w:r>
    </w:p>
    <w:p w:rsidR="002F3E08" w:rsidRDefault="002F3E08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Organizirani su 25. Miholjski dani sa svim pripadajućim manifestacijama;</w:t>
      </w:r>
    </w:p>
    <w:p w:rsidR="002F3E08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Upriličen prijem i sastanak s Tomom Medvedom, ministrom hrvatskih branitelja u Lovasu;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Obilježene su sve oblljetnice stradanja u Lovasu i Opatovcu;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Raspisan je natječaj i dodijeljene stipendije svim prijavljenim studentima;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Nakon potpisanog ugovora,  pokrenut je projekt ZAŽELI – faza III, Općina Lovas, vrijedan 1.226.000,00 kn. Rapsisani su javni natječaji, uposleni djelatnici i administracija projekta (27 osoba) te obavljeni postupci javne nabave za potrepštine u projektu;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Nabavljena je nova kranska kosilica za potrebe općinskog komunalnog pogona, vrijedna 106 tisuća kn;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Potpisan je ugovor o sufinanciranju školske prehrane,  zajedno s Vukovarsko-srijemskom županijom;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 je jednogodišnji program tzv. „male škole“ za 17 budućih prvašića;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 je bogati Program „Advent u Lovasu“ s nizom događanja i tradicionalnim adventskim druženjem; uz podjelu blagdanskih paketića svoj djeci uzrasta do 14 godina;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Provedeno je osposobljavanje Tima Civilne zaštite;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Organizirana je edukacija za stanovništvo na temu odgovornog gospodarenja otpadom;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Potpisani ugovori za privremeni zakup državnog poljoprivrednog zemljišta u vlasništvu RH;</w:t>
      </w:r>
    </w:p>
    <w:p w:rsidR="00CB2B7D" w:rsidRDefault="00CB2B7D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Povodom Božićnih i novogodišnjih blagdana podijeljeni su paketi korisnicima socijalnog programa, </w:t>
      </w:r>
      <w:r w:rsidR="00EB52DB">
        <w:rPr>
          <w:sz w:val="28"/>
          <w:szCs w:val="28"/>
        </w:rPr>
        <w:t xml:space="preserve">obiteljima s većim brojem djece, </w:t>
      </w:r>
      <w:r>
        <w:rPr>
          <w:sz w:val="28"/>
          <w:szCs w:val="28"/>
        </w:rPr>
        <w:t xml:space="preserve">kao i blagdanski paketići za svih 150 korisnika </w:t>
      </w:r>
      <w:r w:rsidR="00EB52DB">
        <w:rPr>
          <w:sz w:val="28"/>
          <w:szCs w:val="28"/>
        </w:rPr>
        <w:t>programa Zaželi;</w:t>
      </w:r>
    </w:p>
    <w:p w:rsidR="00EB52DB" w:rsidRDefault="00EB52DB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Obišli smo naše mještane smještene u Domove za starije i nemoćne osobe;</w:t>
      </w:r>
    </w:p>
    <w:p w:rsidR="00EB52DB" w:rsidRDefault="00EB52DB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Organiziran je prijem za ukrajinske građane smještene u Lovasu;</w:t>
      </w:r>
    </w:p>
    <w:p w:rsidR="00EB52DB" w:rsidRDefault="00EB52DB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Tiskana su dva broja Lovaskog lista, u znatno otežanim okolnostima zbog  bolesti glavnog urednika;</w:t>
      </w:r>
    </w:p>
    <w:p w:rsidR="00EB52DB" w:rsidRDefault="00EB52DB" w:rsidP="002F3E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Općinski komunalni pogon uredno je odrađivao sve aktivnosti na uređenju zelenih površina, groblja, košnji i sl, također u otežanim okolnostima zbog nedostatka radne snage. </w:t>
      </w:r>
    </w:p>
    <w:p w:rsidR="002F3E08" w:rsidRDefault="002F3E08" w:rsidP="002F3E08">
      <w:pPr>
        <w:pStyle w:val="ListParagraph"/>
        <w:ind w:left="1080"/>
        <w:rPr>
          <w:sz w:val="28"/>
          <w:szCs w:val="28"/>
        </w:rPr>
      </w:pPr>
    </w:p>
    <w:p w:rsidR="00B470BE" w:rsidRDefault="00B470BE" w:rsidP="006B7CF2">
      <w:pPr>
        <w:pStyle w:val="ListParagraph"/>
        <w:ind w:left="1080"/>
        <w:rPr>
          <w:sz w:val="28"/>
          <w:szCs w:val="28"/>
        </w:rPr>
      </w:pPr>
    </w:p>
    <w:p w:rsidR="00B470BE" w:rsidRDefault="00B470BE" w:rsidP="006B7CF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Načelnica Općine Lovas</w:t>
      </w:r>
    </w:p>
    <w:p w:rsidR="00B470BE" w:rsidRDefault="00B470BE" w:rsidP="006B7CF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Tanja Cirba</w:t>
      </w:r>
    </w:p>
    <w:p w:rsidR="006B7CF2" w:rsidRDefault="006B7CF2" w:rsidP="006B7CF2">
      <w:pPr>
        <w:pStyle w:val="ListParagraph"/>
        <w:ind w:left="1080"/>
        <w:rPr>
          <w:sz w:val="28"/>
          <w:szCs w:val="28"/>
        </w:rPr>
      </w:pPr>
    </w:p>
    <w:p w:rsidR="006B7CF2" w:rsidRDefault="006B7CF2" w:rsidP="006B7CF2">
      <w:pPr>
        <w:pStyle w:val="ListParagraph"/>
        <w:ind w:left="1080"/>
        <w:rPr>
          <w:sz w:val="28"/>
          <w:szCs w:val="28"/>
        </w:rPr>
      </w:pPr>
    </w:p>
    <w:p w:rsidR="00071E62" w:rsidRDefault="00071E62" w:rsidP="006B7CF2">
      <w:pPr>
        <w:pStyle w:val="ListParagraph"/>
        <w:ind w:left="1080"/>
        <w:rPr>
          <w:sz w:val="28"/>
          <w:szCs w:val="28"/>
        </w:rPr>
      </w:pPr>
    </w:p>
    <w:p w:rsidR="00071E62" w:rsidRDefault="00071E62" w:rsidP="006B7CF2">
      <w:pPr>
        <w:pStyle w:val="ListParagraph"/>
        <w:ind w:left="1080"/>
        <w:rPr>
          <w:sz w:val="28"/>
          <w:szCs w:val="28"/>
        </w:rPr>
      </w:pPr>
    </w:p>
    <w:p w:rsidR="00071E62" w:rsidRDefault="00071E62" w:rsidP="006B7CF2">
      <w:pPr>
        <w:pStyle w:val="ListParagraph"/>
        <w:ind w:left="1080"/>
        <w:rPr>
          <w:sz w:val="28"/>
          <w:szCs w:val="28"/>
        </w:rPr>
      </w:pPr>
    </w:p>
    <w:p w:rsidR="006B7CF2" w:rsidRDefault="00071E62" w:rsidP="006B7CF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KLASA: 024-01/23-02/01</w:t>
      </w:r>
    </w:p>
    <w:p w:rsidR="00071E62" w:rsidRDefault="00071E62" w:rsidP="006B7CF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URBROJ: 2196-17-01-23-01</w:t>
      </w:r>
    </w:p>
    <w:p w:rsidR="00071E62" w:rsidRPr="006B7CF2" w:rsidRDefault="00071E62" w:rsidP="006B7CF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U Lovasu, 22.03.2023. godine</w:t>
      </w:r>
    </w:p>
    <w:p w:rsidR="00D66E93" w:rsidRDefault="00D66E93" w:rsidP="00350DCD">
      <w:pPr>
        <w:pStyle w:val="ListParagraph"/>
        <w:ind w:left="1080"/>
        <w:rPr>
          <w:sz w:val="28"/>
          <w:szCs w:val="28"/>
        </w:rPr>
      </w:pPr>
    </w:p>
    <w:p w:rsidR="00D66E93" w:rsidRPr="00D66E93" w:rsidRDefault="00D66E93" w:rsidP="00D66E93">
      <w:pPr>
        <w:rPr>
          <w:sz w:val="28"/>
          <w:szCs w:val="28"/>
        </w:rPr>
      </w:pPr>
    </w:p>
    <w:p w:rsidR="00350DCD" w:rsidRDefault="00D66E93" w:rsidP="00350DC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E93" w:rsidRPr="00C81B3F" w:rsidRDefault="00D66E93" w:rsidP="00350DCD">
      <w:pPr>
        <w:pStyle w:val="ListParagraph"/>
        <w:ind w:left="1080"/>
        <w:rPr>
          <w:sz w:val="28"/>
          <w:szCs w:val="28"/>
        </w:rPr>
      </w:pPr>
    </w:p>
    <w:p w:rsidR="0010607E" w:rsidRDefault="0010607E" w:rsidP="009C3644">
      <w:pPr>
        <w:pStyle w:val="ListParagraph"/>
        <w:ind w:left="0"/>
        <w:rPr>
          <w:sz w:val="28"/>
          <w:szCs w:val="28"/>
        </w:rPr>
      </w:pPr>
    </w:p>
    <w:p w:rsidR="0010607E" w:rsidRDefault="0010607E" w:rsidP="009C3644">
      <w:pPr>
        <w:pStyle w:val="ListParagraph"/>
        <w:ind w:left="0"/>
        <w:rPr>
          <w:sz w:val="28"/>
          <w:szCs w:val="28"/>
        </w:rPr>
      </w:pPr>
    </w:p>
    <w:p w:rsidR="0010607E" w:rsidRDefault="0010607E" w:rsidP="009C3644">
      <w:pPr>
        <w:pStyle w:val="ListParagraph"/>
        <w:ind w:left="0"/>
        <w:rPr>
          <w:sz w:val="28"/>
          <w:szCs w:val="28"/>
        </w:rPr>
      </w:pPr>
    </w:p>
    <w:p w:rsidR="009C3644" w:rsidRPr="009C3644" w:rsidRDefault="009C3644">
      <w:pPr>
        <w:rPr>
          <w:sz w:val="28"/>
          <w:szCs w:val="28"/>
        </w:rPr>
      </w:pPr>
    </w:p>
    <w:sectPr w:rsidR="009C3644" w:rsidRPr="009C3644" w:rsidSect="0022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FA"/>
    <w:multiLevelType w:val="hybridMultilevel"/>
    <w:tmpl w:val="5554D5BE"/>
    <w:lvl w:ilvl="0" w:tplc="1626F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DA8"/>
    <w:multiLevelType w:val="hybridMultilevel"/>
    <w:tmpl w:val="AF0A9848"/>
    <w:lvl w:ilvl="0" w:tplc="CA5489B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43F4"/>
    <w:multiLevelType w:val="hybridMultilevel"/>
    <w:tmpl w:val="37A29F1E"/>
    <w:lvl w:ilvl="0" w:tplc="2946B7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C5526"/>
    <w:multiLevelType w:val="hybridMultilevel"/>
    <w:tmpl w:val="2874740C"/>
    <w:lvl w:ilvl="0" w:tplc="D3A869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601BE"/>
    <w:multiLevelType w:val="hybridMultilevel"/>
    <w:tmpl w:val="5A62BCE6"/>
    <w:lvl w:ilvl="0" w:tplc="CD46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A35"/>
    <w:multiLevelType w:val="hybridMultilevel"/>
    <w:tmpl w:val="507AAEFA"/>
    <w:lvl w:ilvl="0" w:tplc="31923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F09D2"/>
    <w:multiLevelType w:val="hybridMultilevel"/>
    <w:tmpl w:val="C4104856"/>
    <w:lvl w:ilvl="0" w:tplc="56D0FA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599399">
    <w:abstractNumId w:val="1"/>
  </w:num>
  <w:num w:numId="2" w16cid:durableId="434517006">
    <w:abstractNumId w:val="4"/>
  </w:num>
  <w:num w:numId="3" w16cid:durableId="360980701">
    <w:abstractNumId w:val="0"/>
  </w:num>
  <w:num w:numId="4" w16cid:durableId="852690024">
    <w:abstractNumId w:val="2"/>
  </w:num>
  <w:num w:numId="5" w16cid:durableId="766464336">
    <w:abstractNumId w:val="3"/>
  </w:num>
  <w:num w:numId="6" w16cid:durableId="817501634">
    <w:abstractNumId w:val="5"/>
  </w:num>
  <w:num w:numId="7" w16cid:durableId="1484394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644"/>
    <w:rsid w:val="0001520C"/>
    <w:rsid w:val="0001602B"/>
    <w:rsid w:val="00056615"/>
    <w:rsid w:val="00064BE3"/>
    <w:rsid w:val="00071E62"/>
    <w:rsid w:val="000976BA"/>
    <w:rsid w:val="000B2C68"/>
    <w:rsid w:val="000E06E2"/>
    <w:rsid w:val="0010607E"/>
    <w:rsid w:val="00107BCE"/>
    <w:rsid w:val="001259A5"/>
    <w:rsid w:val="0014341A"/>
    <w:rsid w:val="001940FE"/>
    <w:rsid w:val="001A3BA7"/>
    <w:rsid w:val="001C3B1C"/>
    <w:rsid w:val="001D64F1"/>
    <w:rsid w:val="0021127E"/>
    <w:rsid w:val="0022677F"/>
    <w:rsid w:val="002B7545"/>
    <w:rsid w:val="002D14B8"/>
    <w:rsid w:val="002E609C"/>
    <w:rsid w:val="002F3E08"/>
    <w:rsid w:val="00333FF2"/>
    <w:rsid w:val="00334C41"/>
    <w:rsid w:val="003372FD"/>
    <w:rsid w:val="00342513"/>
    <w:rsid w:val="0034631B"/>
    <w:rsid w:val="003476F3"/>
    <w:rsid w:val="00350DCD"/>
    <w:rsid w:val="0035761D"/>
    <w:rsid w:val="003740CD"/>
    <w:rsid w:val="00397431"/>
    <w:rsid w:val="003B741A"/>
    <w:rsid w:val="003C297B"/>
    <w:rsid w:val="003D2AD3"/>
    <w:rsid w:val="004158EC"/>
    <w:rsid w:val="004246E5"/>
    <w:rsid w:val="004D0B2A"/>
    <w:rsid w:val="00501643"/>
    <w:rsid w:val="00547706"/>
    <w:rsid w:val="005A142D"/>
    <w:rsid w:val="005C3CEF"/>
    <w:rsid w:val="005C531B"/>
    <w:rsid w:val="005F579C"/>
    <w:rsid w:val="00605522"/>
    <w:rsid w:val="00611E89"/>
    <w:rsid w:val="00632660"/>
    <w:rsid w:val="00664870"/>
    <w:rsid w:val="006938B0"/>
    <w:rsid w:val="006B57CE"/>
    <w:rsid w:val="006B76C6"/>
    <w:rsid w:val="006B7CF2"/>
    <w:rsid w:val="0074759C"/>
    <w:rsid w:val="007E4FB5"/>
    <w:rsid w:val="007F28BE"/>
    <w:rsid w:val="0085257C"/>
    <w:rsid w:val="00871940"/>
    <w:rsid w:val="008955A4"/>
    <w:rsid w:val="008A1D50"/>
    <w:rsid w:val="008B76C3"/>
    <w:rsid w:val="009026D7"/>
    <w:rsid w:val="00922621"/>
    <w:rsid w:val="00924240"/>
    <w:rsid w:val="00925E9A"/>
    <w:rsid w:val="00974CA9"/>
    <w:rsid w:val="009A5628"/>
    <w:rsid w:val="009C3644"/>
    <w:rsid w:val="00A67BBC"/>
    <w:rsid w:val="00AE02E0"/>
    <w:rsid w:val="00AF218E"/>
    <w:rsid w:val="00AF48A8"/>
    <w:rsid w:val="00B04083"/>
    <w:rsid w:val="00B470BE"/>
    <w:rsid w:val="00BB4B6A"/>
    <w:rsid w:val="00C262AE"/>
    <w:rsid w:val="00C73465"/>
    <w:rsid w:val="00C77AF8"/>
    <w:rsid w:val="00C81B3F"/>
    <w:rsid w:val="00C836A4"/>
    <w:rsid w:val="00CB2B7D"/>
    <w:rsid w:val="00D2752B"/>
    <w:rsid w:val="00D346B0"/>
    <w:rsid w:val="00D66E93"/>
    <w:rsid w:val="00DB6F6C"/>
    <w:rsid w:val="00DC7CDC"/>
    <w:rsid w:val="00E848CD"/>
    <w:rsid w:val="00EB52DB"/>
    <w:rsid w:val="00F236C8"/>
    <w:rsid w:val="00F94190"/>
    <w:rsid w:val="00FA665A"/>
    <w:rsid w:val="00FC6B62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ADAB"/>
  <w15:docId w15:val="{D565FF38-E6EB-4EAA-9B62-1082B546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8D9B1-E5B5-4FC8-A0F5-97570073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Mirka Latas</cp:lastModifiedBy>
  <cp:revision>3</cp:revision>
  <cp:lastPrinted>2022-09-21T11:44:00Z</cp:lastPrinted>
  <dcterms:created xsi:type="dcterms:W3CDTF">2023-03-22T09:35:00Z</dcterms:created>
  <dcterms:modified xsi:type="dcterms:W3CDTF">2023-04-03T11:51:00Z</dcterms:modified>
</cp:coreProperties>
</file>