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5066" w14:textId="68ED89BF" w:rsidR="006B0286" w:rsidRPr="0031459F" w:rsidRDefault="006B0286" w:rsidP="006B0286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1459F">
        <w:rPr>
          <w:sz w:val="28"/>
          <w:szCs w:val="28"/>
        </w:rPr>
        <w:object w:dxaOrig="918" w:dyaOrig="1117" w14:anchorId="09312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5.4pt" o:ole="" fillcolor="window">
            <v:imagedata r:id="rId8" o:title=""/>
          </v:shape>
          <o:OLEObject Type="Embed" ProgID="CDraw5" ShapeID="_x0000_i1025" DrawAspect="Content" ObjectID="_1712992756" r:id="rId9"/>
        </w:object>
      </w:r>
      <w:r w:rsidRPr="0031459F">
        <w:rPr>
          <w:sz w:val="28"/>
          <w:szCs w:val="28"/>
        </w:rPr>
        <w:tab/>
      </w:r>
    </w:p>
    <w:p w14:paraId="23DC269C" w14:textId="77777777" w:rsidR="006B0286" w:rsidRPr="0031459F" w:rsidRDefault="006B0286" w:rsidP="006B0286">
      <w:pPr>
        <w:keepNext/>
        <w:ind w:left="-567" w:hanging="142"/>
        <w:rPr>
          <w:sz w:val="28"/>
          <w:szCs w:val="28"/>
        </w:rPr>
      </w:pPr>
      <w:r w:rsidRPr="0031459F">
        <w:rPr>
          <w:sz w:val="28"/>
          <w:szCs w:val="28"/>
        </w:rPr>
        <w:t xml:space="preserve">           REPUBLIKA HRVATSKA</w:t>
      </w:r>
    </w:p>
    <w:p w14:paraId="4FC1E212" w14:textId="77777777" w:rsidR="006B0286" w:rsidRPr="0031459F" w:rsidRDefault="006B0286" w:rsidP="006B0286">
      <w:pPr>
        <w:keepNext/>
        <w:ind w:left="-567" w:hanging="142"/>
        <w:rPr>
          <w:sz w:val="28"/>
          <w:szCs w:val="28"/>
        </w:rPr>
      </w:pPr>
      <w:r w:rsidRPr="0031459F">
        <w:rPr>
          <w:sz w:val="28"/>
          <w:szCs w:val="28"/>
        </w:rPr>
        <w:t>VUKOVARSKO-SRIJEMSKA ŽUPANIJA</w:t>
      </w:r>
    </w:p>
    <w:p w14:paraId="5C0ABD9B" w14:textId="77777777" w:rsidR="006B0286" w:rsidRPr="0031459F" w:rsidRDefault="006B0286" w:rsidP="006B0286">
      <w:pPr>
        <w:keepNext/>
        <w:ind w:left="-709"/>
        <w:rPr>
          <w:sz w:val="28"/>
          <w:szCs w:val="28"/>
        </w:rPr>
      </w:pPr>
      <w:r w:rsidRPr="0031459F">
        <w:rPr>
          <w:sz w:val="28"/>
          <w:szCs w:val="28"/>
        </w:rPr>
        <w:t xml:space="preserve">                 OPĆINA LOVAS</w:t>
      </w:r>
    </w:p>
    <w:p w14:paraId="2318C0D2" w14:textId="77777777" w:rsidR="006B0286" w:rsidRPr="0031459F" w:rsidRDefault="006B0286" w:rsidP="006B0286">
      <w:pPr>
        <w:keepNext/>
        <w:ind w:left="-709" w:firstLine="709"/>
        <w:rPr>
          <w:sz w:val="28"/>
          <w:szCs w:val="28"/>
        </w:rPr>
      </w:pPr>
      <w:r w:rsidRPr="0031459F">
        <w:rPr>
          <w:sz w:val="28"/>
          <w:szCs w:val="28"/>
        </w:rPr>
        <w:t xml:space="preserve">     OPĆINSKO VIJEĆE</w:t>
      </w:r>
    </w:p>
    <w:p w14:paraId="07AA0625" w14:textId="2C736E2F" w:rsidR="006B0286" w:rsidRPr="00F42820" w:rsidRDefault="006B0286" w:rsidP="006B0286">
      <w:pPr>
        <w:keepNext/>
        <w:rPr>
          <w:sz w:val="28"/>
          <w:szCs w:val="28"/>
          <w:highlight w:val="yellow"/>
        </w:rPr>
      </w:pPr>
      <w:r w:rsidRPr="00F42820">
        <w:rPr>
          <w:sz w:val="28"/>
          <w:szCs w:val="28"/>
          <w:highlight w:val="yellow"/>
        </w:rPr>
        <w:t xml:space="preserve">KLASA: </w:t>
      </w:r>
      <w:r w:rsidR="0098774F" w:rsidRPr="00F42820">
        <w:rPr>
          <w:sz w:val="28"/>
          <w:szCs w:val="28"/>
          <w:highlight w:val="yellow"/>
        </w:rPr>
        <w:t>024</w:t>
      </w:r>
      <w:r w:rsidRPr="00F42820">
        <w:rPr>
          <w:sz w:val="28"/>
          <w:szCs w:val="28"/>
          <w:highlight w:val="yellow"/>
        </w:rPr>
        <w:t>-01/2</w:t>
      </w:r>
      <w:r w:rsidR="0098774F" w:rsidRPr="00F42820">
        <w:rPr>
          <w:sz w:val="28"/>
          <w:szCs w:val="28"/>
          <w:highlight w:val="yellow"/>
        </w:rPr>
        <w:t>2</w:t>
      </w:r>
      <w:r w:rsidRPr="00F42820">
        <w:rPr>
          <w:sz w:val="28"/>
          <w:szCs w:val="28"/>
          <w:highlight w:val="yellow"/>
        </w:rPr>
        <w:t>-0</w:t>
      </w:r>
      <w:r w:rsidR="0098774F" w:rsidRPr="00F42820">
        <w:rPr>
          <w:sz w:val="28"/>
          <w:szCs w:val="28"/>
          <w:highlight w:val="yellow"/>
        </w:rPr>
        <w:t>2</w:t>
      </w:r>
      <w:r w:rsidRPr="00F42820">
        <w:rPr>
          <w:sz w:val="28"/>
          <w:szCs w:val="28"/>
          <w:highlight w:val="yellow"/>
        </w:rPr>
        <w:t>/0</w:t>
      </w:r>
      <w:r w:rsidR="0098774F" w:rsidRPr="00F42820">
        <w:rPr>
          <w:sz w:val="28"/>
          <w:szCs w:val="28"/>
          <w:highlight w:val="yellow"/>
        </w:rPr>
        <w:t>3</w:t>
      </w:r>
    </w:p>
    <w:p w14:paraId="20BA625B" w14:textId="2E88D21D" w:rsidR="006B0286" w:rsidRPr="0031459F" w:rsidRDefault="006B0286" w:rsidP="006B0286">
      <w:pPr>
        <w:keepNext/>
        <w:rPr>
          <w:sz w:val="28"/>
          <w:szCs w:val="28"/>
        </w:rPr>
      </w:pPr>
      <w:r w:rsidRPr="00F42820">
        <w:rPr>
          <w:sz w:val="28"/>
          <w:szCs w:val="28"/>
          <w:highlight w:val="yellow"/>
        </w:rPr>
        <w:t>URBROJ: 2196</w:t>
      </w:r>
      <w:r w:rsidR="0098774F" w:rsidRPr="00F42820">
        <w:rPr>
          <w:sz w:val="28"/>
          <w:szCs w:val="28"/>
          <w:highlight w:val="yellow"/>
        </w:rPr>
        <w:t>-17</w:t>
      </w:r>
      <w:r w:rsidRPr="00F42820">
        <w:rPr>
          <w:sz w:val="28"/>
          <w:szCs w:val="28"/>
          <w:highlight w:val="yellow"/>
        </w:rPr>
        <w:t>-01</w:t>
      </w:r>
      <w:r w:rsidR="0098774F" w:rsidRPr="00F42820">
        <w:rPr>
          <w:sz w:val="28"/>
          <w:szCs w:val="28"/>
          <w:highlight w:val="yellow"/>
        </w:rPr>
        <w:t>-22</w:t>
      </w:r>
      <w:r w:rsidRPr="00F42820">
        <w:rPr>
          <w:sz w:val="28"/>
          <w:szCs w:val="28"/>
          <w:highlight w:val="yellow"/>
        </w:rPr>
        <w:t>-02</w:t>
      </w:r>
    </w:p>
    <w:p w14:paraId="295BF748" w14:textId="0E7B7F12" w:rsidR="006B0286" w:rsidRPr="0031459F" w:rsidRDefault="006B0286" w:rsidP="006B0286">
      <w:pPr>
        <w:keepNext/>
        <w:ind w:left="-709" w:firstLine="709"/>
        <w:rPr>
          <w:sz w:val="28"/>
          <w:szCs w:val="28"/>
        </w:rPr>
      </w:pPr>
      <w:r w:rsidRPr="0031459F">
        <w:rPr>
          <w:sz w:val="28"/>
          <w:szCs w:val="28"/>
        </w:rPr>
        <w:t xml:space="preserve">U Lovasu, </w:t>
      </w:r>
      <w:r w:rsidR="0098774F">
        <w:rPr>
          <w:sz w:val="28"/>
          <w:szCs w:val="28"/>
        </w:rPr>
        <w:t>28. travnja</w:t>
      </w:r>
      <w:r w:rsidRPr="0031459F">
        <w:rPr>
          <w:sz w:val="28"/>
          <w:szCs w:val="28"/>
        </w:rPr>
        <w:t xml:space="preserve"> 202</w:t>
      </w:r>
      <w:r w:rsidR="0031459F" w:rsidRPr="0031459F">
        <w:rPr>
          <w:sz w:val="28"/>
          <w:szCs w:val="28"/>
        </w:rPr>
        <w:t>2</w:t>
      </w:r>
      <w:r w:rsidRPr="0031459F">
        <w:rPr>
          <w:sz w:val="28"/>
          <w:szCs w:val="28"/>
        </w:rPr>
        <w:t>.</w:t>
      </w:r>
    </w:p>
    <w:p w14:paraId="482A3DCD" w14:textId="77777777" w:rsidR="006B0286" w:rsidRPr="0031459F" w:rsidRDefault="006B0286" w:rsidP="006B0286">
      <w:pPr>
        <w:jc w:val="both"/>
      </w:pPr>
    </w:p>
    <w:p w14:paraId="1791C79A" w14:textId="247E2B52" w:rsidR="006B0286" w:rsidRPr="0031459F" w:rsidRDefault="006B0286" w:rsidP="006B0286">
      <w:pPr>
        <w:jc w:val="both"/>
        <w:rPr>
          <w:sz w:val="28"/>
          <w:szCs w:val="28"/>
        </w:rPr>
      </w:pPr>
      <w:r w:rsidRPr="0031459F">
        <w:rPr>
          <w:sz w:val="28"/>
          <w:szCs w:val="28"/>
        </w:rPr>
        <w:t xml:space="preserve">Temeljem članka 30. Statuta Općine Lovas („Službeni  vjesnik“ Vukovarsko-srijemske županije broj 04/21) Općinsko vijeće Općine Lovas na svojoj </w:t>
      </w:r>
      <w:r w:rsidR="000E2430">
        <w:rPr>
          <w:sz w:val="28"/>
          <w:szCs w:val="28"/>
        </w:rPr>
        <w:t>IX</w:t>
      </w:r>
      <w:r w:rsidRPr="0031459F">
        <w:rPr>
          <w:sz w:val="28"/>
          <w:szCs w:val="28"/>
        </w:rPr>
        <w:t xml:space="preserve">. sjednici održanoj u Lovasu dana </w:t>
      </w:r>
      <w:r w:rsidR="0098774F">
        <w:rPr>
          <w:sz w:val="28"/>
          <w:szCs w:val="28"/>
        </w:rPr>
        <w:t>28. travnja</w:t>
      </w:r>
      <w:r w:rsidRPr="0031459F">
        <w:rPr>
          <w:sz w:val="28"/>
          <w:szCs w:val="28"/>
        </w:rPr>
        <w:t xml:space="preserve"> 202</w:t>
      </w:r>
      <w:r w:rsidR="0031459F" w:rsidRPr="0031459F">
        <w:rPr>
          <w:sz w:val="28"/>
          <w:szCs w:val="28"/>
        </w:rPr>
        <w:t>2</w:t>
      </w:r>
      <w:r w:rsidRPr="0031459F">
        <w:rPr>
          <w:sz w:val="28"/>
          <w:szCs w:val="28"/>
        </w:rPr>
        <w:t>. godine, donosi</w:t>
      </w:r>
    </w:p>
    <w:p w14:paraId="4EA32886" w14:textId="77777777" w:rsidR="006B0286" w:rsidRPr="0031459F" w:rsidRDefault="006B0286" w:rsidP="006B0286">
      <w:pPr>
        <w:rPr>
          <w:b/>
          <w:sz w:val="28"/>
          <w:szCs w:val="28"/>
          <w:highlight w:val="yellow"/>
        </w:rPr>
      </w:pPr>
    </w:p>
    <w:p w14:paraId="645684C1" w14:textId="77777777" w:rsidR="006B0286" w:rsidRPr="0031459F" w:rsidRDefault="006B0286" w:rsidP="006B0286">
      <w:pPr>
        <w:jc w:val="center"/>
        <w:rPr>
          <w:b/>
          <w:sz w:val="28"/>
          <w:szCs w:val="28"/>
          <w:highlight w:val="yellow"/>
        </w:rPr>
      </w:pPr>
    </w:p>
    <w:p w14:paraId="662FC56A" w14:textId="53DF9E07" w:rsidR="006B0286" w:rsidRPr="00555F1D" w:rsidRDefault="000E2430" w:rsidP="006B0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ZAKLJUČAK</w:t>
      </w:r>
    </w:p>
    <w:p w14:paraId="51B56386" w14:textId="77777777" w:rsidR="006B0286" w:rsidRPr="00555F1D" w:rsidRDefault="006B0286" w:rsidP="006B0286">
      <w:pPr>
        <w:jc w:val="center"/>
        <w:rPr>
          <w:b/>
          <w:sz w:val="28"/>
          <w:szCs w:val="28"/>
        </w:rPr>
      </w:pPr>
      <w:r w:rsidRPr="00555F1D">
        <w:rPr>
          <w:b/>
          <w:sz w:val="28"/>
          <w:szCs w:val="28"/>
        </w:rPr>
        <w:t>o</w:t>
      </w:r>
    </w:p>
    <w:p w14:paraId="4FBD025B" w14:textId="5038DC9E" w:rsidR="006B0286" w:rsidRPr="00555F1D" w:rsidRDefault="00F42820" w:rsidP="000E243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podržavanju provedbe projekta Izgradnje Spomen područja Minskog polja u Lovasu</w:t>
      </w:r>
    </w:p>
    <w:p w14:paraId="546606B1" w14:textId="77777777" w:rsidR="000E2430" w:rsidRDefault="000E2430" w:rsidP="006B0286">
      <w:pPr>
        <w:jc w:val="center"/>
        <w:rPr>
          <w:bCs/>
          <w:sz w:val="28"/>
          <w:szCs w:val="28"/>
        </w:rPr>
      </w:pPr>
    </w:p>
    <w:p w14:paraId="21104895" w14:textId="607C5482" w:rsidR="006B0286" w:rsidRPr="00555F1D" w:rsidRDefault="006B0286" w:rsidP="006B0286">
      <w:pPr>
        <w:jc w:val="center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>Članak 1.</w:t>
      </w:r>
    </w:p>
    <w:p w14:paraId="08BD48B6" w14:textId="77777777" w:rsidR="006B0286" w:rsidRPr="00555F1D" w:rsidRDefault="006B0286" w:rsidP="006B0286">
      <w:pPr>
        <w:jc w:val="center"/>
        <w:rPr>
          <w:bCs/>
          <w:sz w:val="28"/>
          <w:szCs w:val="28"/>
        </w:rPr>
      </w:pPr>
    </w:p>
    <w:p w14:paraId="609B13A8" w14:textId="76EFC157" w:rsidR="006B0286" w:rsidRPr="006F54DA" w:rsidRDefault="003C153B" w:rsidP="006B0286">
      <w:pPr>
        <w:keepNext/>
        <w:jc w:val="both"/>
        <w:rPr>
          <w:sz w:val="28"/>
          <w:szCs w:val="28"/>
        </w:rPr>
      </w:pPr>
      <w:r w:rsidRPr="006F54DA">
        <w:rPr>
          <w:sz w:val="28"/>
          <w:szCs w:val="28"/>
        </w:rPr>
        <w:t>Općinsko vijeće Općine Lovas zaključuje kako je projekt Izgradnje Spomen područja Minskog polja u Lovasu prioritet za provedbu.</w:t>
      </w:r>
    </w:p>
    <w:p w14:paraId="66D9102D" w14:textId="304E8C01" w:rsidR="003C153B" w:rsidRPr="006F54DA" w:rsidRDefault="003C153B" w:rsidP="006B0286">
      <w:pPr>
        <w:keepNext/>
        <w:jc w:val="both"/>
        <w:rPr>
          <w:sz w:val="28"/>
          <w:szCs w:val="28"/>
        </w:rPr>
      </w:pPr>
    </w:p>
    <w:p w14:paraId="505DCD4A" w14:textId="5D559DB9" w:rsidR="003C153B" w:rsidRPr="006F54DA" w:rsidRDefault="003C153B" w:rsidP="003C153B">
      <w:pPr>
        <w:keepNext/>
        <w:jc w:val="center"/>
        <w:rPr>
          <w:sz w:val="28"/>
          <w:szCs w:val="28"/>
        </w:rPr>
      </w:pPr>
      <w:r w:rsidRPr="006F54DA">
        <w:rPr>
          <w:sz w:val="28"/>
          <w:szCs w:val="28"/>
        </w:rPr>
        <w:t>Članak 2.</w:t>
      </w:r>
    </w:p>
    <w:p w14:paraId="3890B094" w14:textId="3B6BD257" w:rsidR="003C153B" w:rsidRPr="00A82E95" w:rsidRDefault="003C153B" w:rsidP="003C153B">
      <w:pPr>
        <w:keepNext/>
        <w:jc w:val="both"/>
        <w:rPr>
          <w:sz w:val="28"/>
          <w:szCs w:val="28"/>
        </w:rPr>
      </w:pPr>
      <w:r w:rsidRPr="00A82E95">
        <w:rPr>
          <w:sz w:val="28"/>
          <w:szCs w:val="28"/>
        </w:rPr>
        <w:t>Ovlašćuje se Općinska načelnica za provedbu aktivnosti osiguranja sredstava za provedbu Projekta. Aktivnosti će se provoditi u smislu prijave Projekta na natječaje za sufinanciranje,</w:t>
      </w:r>
      <w:r w:rsidR="00A82E95" w:rsidRPr="00A82E95">
        <w:rPr>
          <w:sz w:val="28"/>
          <w:szCs w:val="28"/>
        </w:rPr>
        <w:t xml:space="preserve"> dostavljanje zamolbi za sufinanciranje provedbe Projekta,</w:t>
      </w:r>
      <w:r w:rsidRPr="00A82E95">
        <w:rPr>
          <w:sz w:val="28"/>
          <w:szCs w:val="28"/>
        </w:rPr>
        <w:t xml:space="preserve"> pokretanje akcije</w:t>
      </w:r>
      <w:r w:rsidR="006F54DA" w:rsidRPr="00A82E95">
        <w:rPr>
          <w:sz w:val="28"/>
          <w:szCs w:val="28"/>
        </w:rPr>
        <w:t xml:space="preserve"> priklupljanja sredstava za realizaciju Projekta </w:t>
      </w:r>
      <w:r w:rsidR="00A82E95" w:rsidRPr="00A82E95">
        <w:rPr>
          <w:sz w:val="28"/>
          <w:szCs w:val="28"/>
        </w:rPr>
        <w:t>te kreditno zaduživanje ukoliko se ne prikupi dovoljno sredstava za realizaciju.</w:t>
      </w:r>
    </w:p>
    <w:p w14:paraId="384DEDF2" w14:textId="77777777" w:rsidR="006B0286" w:rsidRPr="00F42820" w:rsidRDefault="006B0286" w:rsidP="006B0286">
      <w:pPr>
        <w:jc w:val="both"/>
        <w:rPr>
          <w:sz w:val="28"/>
          <w:szCs w:val="28"/>
          <w:highlight w:val="yellow"/>
        </w:rPr>
      </w:pPr>
    </w:p>
    <w:p w14:paraId="20AE358E" w14:textId="77777777" w:rsidR="006B0286" w:rsidRPr="00F42820" w:rsidRDefault="006B0286" w:rsidP="006B0286">
      <w:pPr>
        <w:jc w:val="center"/>
        <w:rPr>
          <w:sz w:val="28"/>
          <w:szCs w:val="28"/>
          <w:highlight w:val="yellow"/>
        </w:rPr>
      </w:pPr>
      <w:r w:rsidRPr="00F42820">
        <w:rPr>
          <w:sz w:val="28"/>
          <w:szCs w:val="28"/>
          <w:highlight w:val="yellow"/>
        </w:rPr>
        <w:t>Članak 2.</w:t>
      </w:r>
    </w:p>
    <w:p w14:paraId="56495DDA" w14:textId="77777777" w:rsidR="006B0286" w:rsidRPr="00F42820" w:rsidRDefault="006B0286" w:rsidP="006B0286">
      <w:pPr>
        <w:jc w:val="center"/>
        <w:rPr>
          <w:sz w:val="28"/>
          <w:szCs w:val="28"/>
          <w:highlight w:val="yellow"/>
        </w:rPr>
      </w:pPr>
    </w:p>
    <w:p w14:paraId="57A26928" w14:textId="1DBE1C9A" w:rsidR="006B0286" w:rsidRPr="00555F1D" w:rsidRDefault="000E2430" w:rsidP="006B0286">
      <w:pPr>
        <w:jc w:val="both"/>
        <w:rPr>
          <w:sz w:val="28"/>
          <w:szCs w:val="28"/>
        </w:rPr>
      </w:pPr>
      <w:r w:rsidRPr="00F42820">
        <w:rPr>
          <w:sz w:val="28"/>
          <w:szCs w:val="28"/>
          <w:highlight w:val="yellow"/>
        </w:rPr>
        <w:t>Ovaj Zaključak upućuje se na daljnje postupanje Gradskom vijeću Grada Vukovara</w:t>
      </w:r>
      <w:r w:rsidR="006B0286" w:rsidRPr="00F42820">
        <w:rPr>
          <w:sz w:val="28"/>
          <w:szCs w:val="28"/>
          <w:highlight w:val="yellow"/>
        </w:rPr>
        <w:t>.</w:t>
      </w:r>
    </w:p>
    <w:p w14:paraId="0CA91221" w14:textId="77777777" w:rsidR="006B0286" w:rsidRPr="00555F1D" w:rsidRDefault="006B0286" w:rsidP="006B0286">
      <w:pPr>
        <w:jc w:val="both"/>
        <w:rPr>
          <w:sz w:val="28"/>
          <w:szCs w:val="28"/>
        </w:rPr>
      </w:pPr>
    </w:p>
    <w:p w14:paraId="4D29335C" w14:textId="77777777" w:rsidR="006B0286" w:rsidRPr="00555F1D" w:rsidRDefault="006B0286" w:rsidP="006B0286">
      <w:pPr>
        <w:jc w:val="both"/>
        <w:rPr>
          <w:sz w:val="28"/>
          <w:szCs w:val="28"/>
        </w:rPr>
      </w:pPr>
    </w:p>
    <w:p w14:paraId="40A4332D" w14:textId="77777777" w:rsidR="006B0286" w:rsidRPr="00555F1D" w:rsidRDefault="006B0286" w:rsidP="006B0286">
      <w:pPr>
        <w:jc w:val="both"/>
        <w:rPr>
          <w:sz w:val="28"/>
          <w:szCs w:val="28"/>
        </w:rPr>
      </w:pPr>
    </w:p>
    <w:p w14:paraId="764C2E9E" w14:textId="77777777" w:rsidR="006B0286" w:rsidRPr="00555F1D" w:rsidRDefault="006B0286" w:rsidP="006B0286">
      <w:pPr>
        <w:jc w:val="both"/>
        <w:rPr>
          <w:sz w:val="28"/>
          <w:szCs w:val="28"/>
        </w:rPr>
      </w:pP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  <w:t>Predsjednik Općinskog vijeća</w:t>
      </w:r>
    </w:p>
    <w:p w14:paraId="685AECFB" w14:textId="26D4B51D" w:rsidR="008C38B6" w:rsidRPr="000E2430" w:rsidRDefault="006B0286" w:rsidP="000E2430">
      <w:pPr>
        <w:jc w:val="both"/>
        <w:rPr>
          <w:sz w:val="28"/>
          <w:szCs w:val="28"/>
        </w:rPr>
      </w:pPr>
      <w:r w:rsidRPr="00555F1D">
        <w:rPr>
          <w:sz w:val="28"/>
          <w:szCs w:val="28"/>
        </w:rPr>
        <w:t xml:space="preserve">  </w:t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  <w:t>Stjepan Mila</w:t>
      </w:r>
      <w:r w:rsidR="00555F1D">
        <w:rPr>
          <w:sz w:val="28"/>
          <w:szCs w:val="28"/>
        </w:rPr>
        <w:t>s</w:t>
      </w:r>
    </w:p>
    <w:sectPr w:rsidR="008C38B6" w:rsidRPr="000E243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876A" w14:textId="77777777" w:rsidR="00DF2275" w:rsidRDefault="00DF2275" w:rsidP="003B7414">
      <w:r>
        <w:separator/>
      </w:r>
    </w:p>
  </w:endnote>
  <w:endnote w:type="continuationSeparator" w:id="0">
    <w:p w14:paraId="67FD0231" w14:textId="77777777" w:rsidR="00DF2275" w:rsidRDefault="00DF2275" w:rsidP="003B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E7CF" w14:textId="77777777" w:rsidR="00DF2275" w:rsidRDefault="00DF2275" w:rsidP="003B7414">
      <w:r>
        <w:separator/>
      </w:r>
    </w:p>
  </w:footnote>
  <w:footnote w:type="continuationSeparator" w:id="0">
    <w:p w14:paraId="18912A66" w14:textId="77777777" w:rsidR="00DF2275" w:rsidRDefault="00DF2275" w:rsidP="003B7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860"/>
    <w:multiLevelType w:val="hybridMultilevel"/>
    <w:tmpl w:val="79540BD0"/>
    <w:lvl w:ilvl="0" w:tplc="B9766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BAF"/>
    <w:rsid w:val="000E2430"/>
    <w:rsid w:val="00131746"/>
    <w:rsid w:val="001C2244"/>
    <w:rsid w:val="001D26AB"/>
    <w:rsid w:val="002169BB"/>
    <w:rsid w:val="0031459F"/>
    <w:rsid w:val="00331308"/>
    <w:rsid w:val="003B7414"/>
    <w:rsid w:val="003C153B"/>
    <w:rsid w:val="003E5334"/>
    <w:rsid w:val="003E6A3C"/>
    <w:rsid w:val="004757BA"/>
    <w:rsid w:val="004A3ACB"/>
    <w:rsid w:val="00500AAE"/>
    <w:rsid w:val="005129B4"/>
    <w:rsid w:val="00526DA9"/>
    <w:rsid w:val="00530DCB"/>
    <w:rsid w:val="00555F1D"/>
    <w:rsid w:val="0055741A"/>
    <w:rsid w:val="00571511"/>
    <w:rsid w:val="005C6351"/>
    <w:rsid w:val="006176CD"/>
    <w:rsid w:val="0065589B"/>
    <w:rsid w:val="00663765"/>
    <w:rsid w:val="006A5327"/>
    <w:rsid w:val="006B0286"/>
    <w:rsid w:val="006C2E95"/>
    <w:rsid w:val="006C4D19"/>
    <w:rsid w:val="006F54DA"/>
    <w:rsid w:val="007159D8"/>
    <w:rsid w:val="00756D17"/>
    <w:rsid w:val="00787BB7"/>
    <w:rsid w:val="0079378D"/>
    <w:rsid w:val="007C7007"/>
    <w:rsid w:val="00806E1F"/>
    <w:rsid w:val="008C38B6"/>
    <w:rsid w:val="008C7036"/>
    <w:rsid w:val="008E4D6E"/>
    <w:rsid w:val="00924E94"/>
    <w:rsid w:val="009560A0"/>
    <w:rsid w:val="0098774F"/>
    <w:rsid w:val="009C7503"/>
    <w:rsid w:val="00A3736A"/>
    <w:rsid w:val="00A557CA"/>
    <w:rsid w:val="00A70247"/>
    <w:rsid w:val="00A82E95"/>
    <w:rsid w:val="00AD6486"/>
    <w:rsid w:val="00AE225D"/>
    <w:rsid w:val="00AE5092"/>
    <w:rsid w:val="00B239EE"/>
    <w:rsid w:val="00BA32CA"/>
    <w:rsid w:val="00BB7B19"/>
    <w:rsid w:val="00BE0F2A"/>
    <w:rsid w:val="00CB1B8B"/>
    <w:rsid w:val="00CC0AEF"/>
    <w:rsid w:val="00D32B57"/>
    <w:rsid w:val="00DA1B9D"/>
    <w:rsid w:val="00DB27C9"/>
    <w:rsid w:val="00DF2275"/>
    <w:rsid w:val="00E17BAF"/>
    <w:rsid w:val="00EC720A"/>
    <w:rsid w:val="00EF310A"/>
    <w:rsid w:val="00F002AD"/>
    <w:rsid w:val="00F42820"/>
    <w:rsid w:val="00F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B628B9"/>
  <w15:docId w15:val="{3E4A17C6-C14E-41C3-8A16-9ADE80EE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10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310A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B74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41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B74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4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1B4B1-CA22-4334-B20C-DFAE002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Mirka Latas</cp:lastModifiedBy>
  <cp:revision>12</cp:revision>
  <cp:lastPrinted>2022-03-18T09:23:00Z</cp:lastPrinted>
  <dcterms:created xsi:type="dcterms:W3CDTF">2020-03-09T07:28:00Z</dcterms:created>
  <dcterms:modified xsi:type="dcterms:W3CDTF">2022-05-02T08:33:00Z</dcterms:modified>
</cp:coreProperties>
</file>