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74EC3" w14:textId="219BD404" w:rsidR="0098785E" w:rsidRPr="00DC40F1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DC40F1">
        <w:rPr>
          <w:rFonts w:cs="Times New Roman"/>
          <w:sz w:val="24"/>
          <w:szCs w:val="24"/>
          <w:lang w:val="hr-HR"/>
        </w:rPr>
        <w:object w:dxaOrig="918" w:dyaOrig="1117" w14:anchorId="34BCE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Msxml2.SAXXMLReader.5.0" ShapeID="_x0000_i1025" DrawAspect="Content" ObjectID="_1679484026" r:id="rId9"/>
        </w:object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="0088522A" w:rsidRPr="00DC40F1">
        <w:rPr>
          <w:rFonts w:cs="Times New Roman"/>
          <w:sz w:val="24"/>
          <w:szCs w:val="24"/>
          <w:lang w:val="hr-HR"/>
        </w:rPr>
        <w:t xml:space="preserve">                                                    </w:t>
      </w:r>
    </w:p>
    <w:p w14:paraId="7EC53EA4" w14:textId="77777777" w:rsidR="0098785E" w:rsidRPr="00DC40F1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14:paraId="7001156F" w14:textId="77777777" w:rsidR="0098785E" w:rsidRPr="00DC40F1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14:paraId="74A03DD4" w14:textId="77777777" w:rsidR="0098785E" w:rsidRPr="00DC40F1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14:paraId="4270ED9E" w14:textId="77777777" w:rsidR="0098785E" w:rsidRPr="00DC40F1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14:paraId="0158AD21" w14:textId="0B34FD6B" w:rsidR="0098785E" w:rsidRPr="00DC40F1" w:rsidRDefault="00830466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: 400-08/</w:t>
      </w:r>
      <w:r w:rsidR="002B6CB7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D27165" w:rsidRPr="00DC40F1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7B4374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B955C5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7B4374">
        <w:rPr>
          <w:rFonts w:ascii="Times New Roman" w:hAnsi="Times New Roman" w:cs="Times New Roman"/>
          <w:sz w:val="24"/>
          <w:szCs w:val="24"/>
          <w:lang w:val="hr-HR"/>
        </w:rPr>
        <w:t>/0</w:t>
      </w:r>
      <w:r w:rsidR="004D4DFA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41F67F97" w14:textId="66210126" w:rsidR="0098785E" w:rsidRPr="00DC40F1" w:rsidRDefault="00830466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: 2196/05-</w:t>
      </w:r>
      <w:r w:rsidR="002B6CB7">
        <w:rPr>
          <w:rFonts w:ascii="Times New Roman" w:hAnsi="Times New Roman" w:cs="Times New Roman"/>
          <w:sz w:val="24"/>
          <w:szCs w:val="24"/>
          <w:lang w:val="hr-HR"/>
        </w:rPr>
        <w:t>01</w:t>
      </w:r>
      <w:r w:rsidR="007B4374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2B6CB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6543DA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D27165" w:rsidRPr="00DC40F1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4D4DFA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28898AF7" w14:textId="13D2C3B5" w:rsidR="0098785E" w:rsidRPr="00DC40F1" w:rsidRDefault="00474B75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U Lovasu, </w:t>
      </w:r>
      <w:r w:rsidR="00640381">
        <w:rPr>
          <w:rFonts w:ascii="Times New Roman" w:hAnsi="Times New Roman" w:cs="Times New Roman"/>
          <w:sz w:val="24"/>
          <w:szCs w:val="24"/>
          <w:lang w:val="hr-HR"/>
        </w:rPr>
        <w:t>08.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43DA">
        <w:rPr>
          <w:rFonts w:ascii="Times New Roman" w:hAnsi="Times New Roman" w:cs="Times New Roman"/>
          <w:sz w:val="24"/>
          <w:szCs w:val="24"/>
          <w:lang w:val="hr-HR"/>
        </w:rPr>
        <w:t>travnja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20</w:t>
      </w:r>
      <w:r w:rsidR="002B6CB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6543DA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FA4F322" w14:textId="77777777" w:rsidR="0098785E" w:rsidRPr="00DC40F1" w:rsidRDefault="0098785E">
      <w:pPr>
        <w:rPr>
          <w:rFonts w:cs="Times New Roman"/>
          <w:lang w:val="hr-HR"/>
        </w:rPr>
      </w:pPr>
    </w:p>
    <w:p w14:paraId="36102B2E" w14:textId="77777777" w:rsidR="0098785E" w:rsidRPr="00DC40F1" w:rsidRDefault="0098785E" w:rsidP="00BE208C">
      <w:pPr>
        <w:rPr>
          <w:rFonts w:cs="Times New Roman"/>
          <w:lang w:val="hr-HR"/>
        </w:rPr>
      </w:pPr>
    </w:p>
    <w:p w14:paraId="255556A9" w14:textId="77777777" w:rsidR="0098785E" w:rsidRPr="00DC40F1" w:rsidRDefault="0098785E" w:rsidP="00BE208C">
      <w:pPr>
        <w:rPr>
          <w:rFonts w:cs="Times New Roman"/>
          <w:lang w:val="hr-HR"/>
        </w:rPr>
      </w:pPr>
    </w:p>
    <w:p w14:paraId="55EA47CB" w14:textId="77777777" w:rsidR="0098785E" w:rsidRPr="00DC40F1" w:rsidRDefault="0098785E" w:rsidP="00BE208C">
      <w:pPr>
        <w:rPr>
          <w:rFonts w:cs="Times New Roman"/>
          <w:lang w:val="hr-HR"/>
        </w:rPr>
      </w:pPr>
    </w:p>
    <w:p w14:paraId="17D10BA5" w14:textId="45A390AB" w:rsidR="0098785E" w:rsidRPr="00884278" w:rsidRDefault="00771037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Pr="00884278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884278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884278">
        <w:rPr>
          <w:rFonts w:ascii="Times New Roman" w:hAnsi="Times New Roman" w:cs="Times New Roman"/>
          <w:sz w:val="24"/>
          <w:szCs w:val="24"/>
          <w:lang w:val="hr-HR"/>
        </w:rPr>
        <w:softHyphen/>
        <w:t>3</w:t>
      </w:r>
      <w:r w:rsidR="00ED4AC1" w:rsidRPr="00884278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>. Zakona o proračunu (“Narodne novine</w:t>
      </w:r>
      <w:r w:rsidR="00825C9F" w:rsidRPr="00884278">
        <w:rPr>
          <w:rFonts w:ascii="Times New Roman" w:hAnsi="Times New Roman" w:cs="Times New Roman"/>
          <w:sz w:val="24"/>
          <w:szCs w:val="24"/>
          <w:lang w:val="hr-HR"/>
        </w:rPr>
        <w:t>” Republike Hrvatske br. 87/08,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 136/12</w:t>
      </w:r>
      <w:r w:rsidR="00825C9F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), članka </w:t>
      </w:r>
      <w:r w:rsidR="004D4DFA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>. Statuta Općine Lovas (“Službeni vjesnik” Vukovarsko-srijemske županije br. 0</w:t>
      </w:r>
      <w:r w:rsidR="004D4DFA">
        <w:rPr>
          <w:rFonts w:ascii="Times New Roman" w:hAnsi="Times New Roman" w:cs="Times New Roman"/>
          <w:sz w:val="24"/>
          <w:szCs w:val="24"/>
          <w:lang w:val="hr-HR"/>
        </w:rPr>
        <w:t>4/21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>) i članka 55. Poslovnika Općinskog vijeća Općine Lovas (“Službeni vjesnik” Vukovarsko-srijemske županije br. 0</w:t>
      </w:r>
      <w:r w:rsidR="004D4DFA">
        <w:rPr>
          <w:rFonts w:ascii="Times New Roman" w:hAnsi="Times New Roman" w:cs="Times New Roman"/>
          <w:sz w:val="24"/>
          <w:szCs w:val="24"/>
          <w:lang w:val="hr-HR"/>
        </w:rPr>
        <w:t>4/21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) Općinsko </w:t>
      </w:r>
      <w:r w:rsidR="00617B58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vijeće Općine Lovas na svojoj </w:t>
      </w:r>
      <w:r w:rsidR="00ED4AC1" w:rsidRPr="00884278">
        <w:rPr>
          <w:rFonts w:ascii="Times New Roman" w:hAnsi="Times New Roman" w:cs="Times New Roman"/>
          <w:sz w:val="24"/>
          <w:szCs w:val="24"/>
          <w:lang w:val="hr-HR"/>
        </w:rPr>
        <w:t>XX</w:t>
      </w:r>
      <w:r w:rsidR="00884278" w:rsidRPr="00884278">
        <w:rPr>
          <w:rFonts w:ascii="Times New Roman" w:hAnsi="Times New Roman" w:cs="Times New Roman"/>
          <w:sz w:val="24"/>
          <w:szCs w:val="24"/>
          <w:lang w:val="hr-HR"/>
        </w:rPr>
        <w:t>X</w:t>
      </w:r>
      <w:r w:rsidR="00EF333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640381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>. sje</w:t>
      </w:r>
      <w:r w:rsidR="00A546B9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dnici održanoj u Lovasu dana </w:t>
      </w:r>
      <w:r w:rsidR="00640381">
        <w:rPr>
          <w:rFonts w:ascii="Times New Roman" w:hAnsi="Times New Roman" w:cs="Times New Roman"/>
          <w:sz w:val="24"/>
          <w:szCs w:val="24"/>
          <w:lang w:val="hr-HR"/>
        </w:rPr>
        <w:t>08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6543DA">
        <w:rPr>
          <w:rFonts w:ascii="Times New Roman" w:hAnsi="Times New Roman" w:cs="Times New Roman"/>
          <w:sz w:val="24"/>
          <w:szCs w:val="24"/>
          <w:lang w:val="hr-HR"/>
        </w:rPr>
        <w:t>travnja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 20</w:t>
      </w:r>
      <w:r w:rsidR="00884278" w:rsidRPr="0088427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6543DA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8785E" w:rsidRPr="00884278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14:paraId="49B864B3" w14:textId="77777777" w:rsidR="0098785E" w:rsidRPr="00884278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1FC03DD" w14:textId="77777777" w:rsidR="0098785E" w:rsidRPr="00884278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88427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C2D1125" w14:textId="0CAFB61D" w:rsidR="0098785E" w:rsidRPr="00884278" w:rsidRDefault="0098785E" w:rsidP="006543D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7F7ACCE" w14:textId="64DEFBBC" w:rsidR="0098785E" w:rsidRPr="00884278" w:rsidRDefault="006543DA" w:rsidP="00BE208C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PRVE IZMJENE I DOPUNE </w:t>
      </w:r>
      <w:r w:rsidR="0098785E"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A </w:t>
      </w:r>
      <w:r w:rsidR="0098785E"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RAZVOJNIH PROGRAMA</w:t>
      </w:r>
    </w:p>
    <w:p w14:paraId="23AD3820" w14:textId="22E6A7B3" w:rsidR="0098785E" w:rsidRPr="00884278" w:rsidRDefault="0098785E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Općine Lovas za razdoblje 20</w:t>
      </w:r>
      <w:r w:rsidR="00ED4AC1"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2</w:t>
      </w:r>
      <w:r w:rsidR="00884278"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1</w:t>
      </w:r>
      <w:r w:rsidR="00585ABC"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. do 202</w:t>
      </w:r>
      <w:r w:rsidR="00884278"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3</w:t>
      </w:r>
      <w:r w:rsidRPr="00884278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14:paraId="474EDC92" w14:textId="77777777" w:rsidR="0098785E" w:rsidRPr="00884278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3770A8AD" w14:textId="77777777" w:rsidR="0098785E" w:rsidRPr="002B6CB7" w:rsidRDefault="0098785E" w:rsidP="00BE208C">
      <w:pPr>
        <w:rPr>
          <w:rFonts w:ascii="Times New Roman" w:hAnsi="Times New Roman" w:cs="Times New Roman"/>
          <w:sz w:val="28"/>
          <w:szCs w:val="28"/>
          <w:highlight w:val="yellow"/>
          <w:lang w:val="hr-HR"/>
        </w:rPr>
      </w:pPr>
    </w:p>
    <w:p w14:paraId="7803D44E" w14:textId="77777777" w:rsidR="0098785E" w:rsidRPr="00101C87" w:rsidRDefault="0098785E" w:rsidP="00DC40F1">
      <w:pPr>
        <w:tabs>
          <w:tab w:val="left" w:pos="5730"/>
          <w:tab w:val="left" w:pos="5805"/>
          <w:tab w:val="center" w:pos="648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01C87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45F49DE9" w14:textId="77777777" w:rsidR="0098785E" w:rsidRPr="00101C87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545ACAEF" w14:textId="684BEAC1" w:rsidR="0098785E" w:rsidRPr="00101C87" w:rsidRDefault="0098785E" w:rsidP="00CC03E3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1C87">
        <w:rPr>
          <w:rFonts w:ascii="Times New Roman" w:hAnsi="Times New Roman" w:cs="Times New Roman"/>
          <w:sz w:val="24"/>
          <w:szCs w:val="24"/>
          <w:lang w:val="hr-HR"/>
        </w:rPr>
        <w:t>U ov</w:t>
      </w:r>
      <w:r w:rsidR="004D4DF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101C87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="004D4DFA">
        <w:rPr>
          <w:rFonts w:ascii="Times New Roman" w:hAnsi="Times New Roman" w:cs="Times New Roman"/>
          <w:sz w:val="24"/>
          <w:szCs w:val="24"/>
          <w:lang w:val="hr-HR"/>
        </w:rPr>
        <w:t xml:space="preserve">Prvim izmjenama i dopunama </w:t>
      </w:r>
      <w:r w:rsidRPr="00101C87">
        <w:rPr>
          <w:rFonts w:ascii="Times New Roman" w:hAnsi="Times New Roman" w:cs="Times New Roman"/>
          <w:sz w:val="24"/>
          <w:szCs w:val="24"/>
          <w:lang w:val="hr-HR"/>
        </w:rPr>
        <w:t>Plan</w:t>
      </w:r>
      <w:r w:rsidR="004D4DF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101C87">
        <w:rPr>
          <w:rFonts w:ascii="Times New Roman" w:hAnsi="Times New Roman" w:cs="Times New Roman"/>
          <w:sz w:val="24"/>
          <w:szCs w:val="24"/>
          <w:lang w:val="hr-HR"/>
        </w:rPr>
        <w:t xml:space="preserve"> razvojnih programa iskazuju se planirani rashodi Proračuna Općine Lovas namijenjeni za kapitalna ulaganja za razdoblje od 20</w:t>
      </w:r>
      <w:r w:rsidR="00CC03E3" w:rsidRPr="00101C8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01C87" w:rsidRPr="00101C87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585ABC" w:rsidRPr="00101C87">
        <w:rPr>
          <w:rFonts w:ascii="Times New Roman" w:hAnsi="Times New Roman" w:cs="Times New Roman"/>
          <w:sz w:val="24"/>
          <w:szCs w:val="24"/>
          <w:lang w:val="hr-HR"/>
        </w:rPr>
        <w:t>. do 202</w:t>
      </w:r>
      <w:r w:rsidR="00101C87" w:rsidRPr="00101C87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101C87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14:paraId="3A28241E" w14:textId="77777777" w:rsidR="0098785E" w:rsidRPr="002B6CB7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927"/>
        <w:gridCol w:w="1559"/>
        <w:gridCol w:w="2551"/>
        <w:gridCol w:w="1814"/>
        <w:gridCol w:w="1588"/>
        <w:gridCol w:w="1673"/>
        <w:gridCol w:w="1559"/>
      </w:tblGrid>
      <w:tr w:rsidR="0098785E" w:rsidRPr="002B6CB7" w14:paraId="62FA83C1" w14:textId="77777777" w:rsidTr="00D67946">
        <w:trPr>
          <w:trHeight w:val="51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EF4" w14:textId="77777777" w:rsidR="0098785E" w:rsidRPr="0005475C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298D7821" w14:textId="77777777" w:rsidR="0098785E" w:rsidRPr="0005475C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Proračunu/</w:t>
            </w:r>
          </w:p>
          <w:p w14:paraId="33465A63" w14:textId="77777777" w:rsidR="0098785E" w:rsidRPr="0005475C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DFC" w14:textId="77777777" w:rsidR="0098785E" w:rsidRPr="0005475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6850541A" w14:textId="77777777" w:rsidR="0098785E" w:rsidRPr="0005475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Podsku-pina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531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504C1A48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223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17BF545C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761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77D1A26D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14:paraId="405126A9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D00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D70A" w14:textId="77777777" w:rsidR="0098785E" w:rsidRPr="0005475C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2B6CB7" w14:paraId="0EEC46BF" w14:textId="77777777" w:rsidTr="00D67946">
        <w:trPr>
          <w:trHeight w:val="31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7D3F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693" w14:textId="77777777" w:rsidR="0098785E" w:rsidRPr="0005475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354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3C3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5F1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792" w14:textId="7F42E813" w:rsidR="0098785E" w:rsidRPr="0005475C" w:rsidRDefault="0098785E" w:rsidP="00825C9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</w:t>
            </w:r>
            <w:r w:rsidR="00912AFE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</w:t>
            </w:r>
            <w:r w:rsidR="0092245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1</w:t>
            </w: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EA6" w14:textId="01AAB0BC" w:rsidR="0098785E" w:rsidRPr="0005475C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617B58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</w:t>
            </w:r>
            <w:r w:rsidR="009B568F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202</w:t>
            </w:r>
            <w:r w:rsidR="0092245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</w:t>
            </w:r>
            <w:r w:rsidR="00617B58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                   </w:t>
            </w:r>
            <w:r w:rsidR="009B568F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202</w:t>
            </w:r>
            <w:r w:rsidR="0092245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3</w:t>
            </w: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</w:t>
            </w:r>
          </w:p>
        </w:tc>
      </w:tr>
      <w:tr w:rsidR="0098785E" w:rsidRPr="002B6CB7" w14:paraId="6D4BFD99" w14:textId="77777777" w:rsidTr="00D67946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8F5" w14:textId="77777777" w:rsidR="0098785E" w:rsidRPr="0005475C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UKUPNO RASHODI ZA NABAVU NEFINANCIJSKE IMOVINE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1FD" w14:textId="77777777" w:rsidR="0098785E" w:rsidRPr="0005475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95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DE4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69D9" w14:textId="77777777" w:rsidR="0098785E" w:rsidRPr="0005475C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164" w14:textId="2326ECC1" w:rsidR="0098785E" w:rsidRPr="0005475C" w:rsidRDefault="00507079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5</w:t>
            </w:r>
            <w:r w:rsidR="009B568F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264</w:t>
            </w:r>
            <w:r w:rsidR="009B568F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.000,00</w:t>
            </w:r>
            <w:r w:rsidR="00D67946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394" w14:textId="77777777" w:rsidR="0098785E" w:rsidRDefault="00B331D7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</w:t>
            </w:r>
            <w:r w:rsidR="0088522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529</w:t>
            </w:r>
            <w:r w:rsidR="0088522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.000,00</w:t>
            </w:r>
            <w:r w:rsidR="00D67946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       </w:t>
            </w: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</w:t>
            </w:r>
            <w:r w:rsidR="0088522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529</w:t>
            </w:r>
            <w:r w:rsidR="0088522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 w:rsidR="00912AFE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0</w:t>
            </w:r>
            <w:r w:rsidR="0088522A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00,00</w:t>
            </w:r>
            <w:r w:rsidR="00D67946" w:rsidRPr="000547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 </w:t>
            </w:r>
          </w:p>
          <w:p w14:paraId="2209CEB7" w14:textId="59292BA6" w:rsidR="00002603" w:rsidRPr="0005475C" w:rsidRDefault="00002603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D67946" w:rsidRPr="002B6CB7" w14:paraId="723D50C9" w14:textId="77777777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BC7D" w14:textId="77777777" w:rsidR="0098785E" w:rsidRPr="000D02C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02C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 Javna uprava i administracija</w:t>
            </w:r>
          </w:p>
          <w:p w14:paraId="75E7BC15" w14:textId="77777777" w:rsidR="0098785E" w:rsidRPr="000D02C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837E81" w14:textId="7D966CC7" w:rsidR="0098785E" w:rsidRPr="000D02CE" w:rsidRDefault="004617C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02C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585ABC" w:rsidRPr="000D02C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31</w:t>
            </w:r>
          </w:p>
          <w:p w14:paraId="0F98FD06" w14:textId="77777777" w:rsidR="00585ABC" w:rsidRPr="000D02CE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02C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80B4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14:paraId="68697C10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1C969A0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6E5E39D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C59B243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8187EF7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C6A4" w14:textId="77777777" w:rsidR="0098785E" w:rsidRPr="006D4348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2D30" w14:textId="77777777" w:rsidR="0098785E" w:rsidRPr="006D4348" w:rsidRDefault="0098785E" w:rsidP="004617C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K300103 - Nabava dugotrajne imovin</w:t>
            </w:r>
            <w:r w:rsidR="00825C9F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 (računala i  računalna oprema,</w:t>
            </w: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uredski n</w:t>
            </w:r>
            <w:r w:rsidR="00825C9F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amještaj, ostala uredska oprema;</w:t>
            </w:r>
            <w:r w:rsidR="004617C2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ulaganja u</w:t>
            </w: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računaln</w:t>
            </w:r>
            <w:r w:rsidR="004617C2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program</w:t>
            </w:r>
            <w:r w:rsidR="004617C2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956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68CA1C58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AE4F96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14:paraId="362FEB62" w14:textId="77777777" w:rsidR="0098785E" w:rsidRPr="006D4348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E9CA" w14:textId="77777777" w:rsidR="0088522A" w:rsidRPr="006D4348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BC6C665" w14:textId="10E87E54" w:rsidR="00585ABC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  <w:r w:rsidR="00B371F7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23B5ECA1" w14:textId="31E33BA1" w:rsidR="0088522A" w:rsidRPr="006D4348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5734EBA" w14:textId="63A01B19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03C6CB8" w14:textId="79239220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4A9DA2C" w14:textId="77777777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43B176" w14:textId="77777777" w:rsidR="00585ABC" w:rsidRPr="006D4348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AE98" w14:textId="77777777" w:rsidR="0088522A" w:rsidRPr="006D4348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265D5EF" w14:textId="550686EA" w:rsidR="00585ABC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  <w:r w:rsidR="00B371F7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  <w:r w:rsidR="00DC40F1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B371F7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  <w:p w14:paraId="07CD0E11" w14:textId="6323B042" w:rsidR="00585ABC" w:rsidRPr="006D4348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B2DD1DB" w14:textId="57D89E64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414875" w14:textId="5F857A15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EA95FB5" w14:textId="77777777" w:rsidR="006D4348" w:rsidRPr="006D4348" w:rsidRDefault="006D4348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A1464A" w14:textId="77777777" w:rsidR="00585ABC" w:rsidRPr="006D4348" w:rsidRDefault="00DC40F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585ABC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585ABC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3DB" w14:textId="77777777" w:rsidR="00DC40F1" w:rsidRPr="006D4348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F34C69" w14:textId="13D372AE" w:rsidR="00DC40F1" w:rsidRPr="006D4348" w:rsidRDefault="006D4348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  <w:r w:rsidR="00DC40F1"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0CC7264C" w14:textId="62C961B1" w:rsidR="00DC40F1" w:rsidRPr="006D4348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2B5B351" w14:textId="6FAD1978" w:rsidR="006D4348" w:rsidRPr="006D4348" w:rsidRDefault="006D4348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EB6F1C6" w14:textId="2B662966" w:rsidR="006D4348" w:rsidRPr="006D4348" w:rsidRDefault="006D4348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94EFA2F" w14:textId="77777777" w:rsidR="006D4348" w:rsidRPr="006D4348" w:rsidRDefault="006D4348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F14F665" w14:textId="77777777" w:rsidR="00585ABC" w:rsidRPr="006D4348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43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563453" w:rsidRPr="002B6CB7" w14:paraId="5F2447FF" w14:textId="77777777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D54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3003 Gospodarstvo - Poticanje razvoja gospodarstva</w:t>
            </w:r>
          </w:p>
          <w:p w14:paraId="0C9ADF65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78CAEF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Izvori 52</w:t>
            </w:r>
          </w:p>
          <w:p w14:paraId="310DF0DE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EDE3768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E008AEA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F2C2A3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D55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E9063E1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BB082B" w14:textId="5A7F7C9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</w:t>
            </w:r>
            <w:r w:rsidR="00E4297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2C0B" w14:textId="61D5AA28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9F9D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A301217 – Jačanje kapaciteta međuopćinske, prekogranične i međunarodne suradnje</w:t>
            </w:r>
          </w:p>
          <w:p w14:paraId="23113722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 prekogranične suradnje HR-SRB FED CCNET)</w:t>
            </w:r>
          </w:p>
          <w:p w14:paraId="667CD8CF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B048281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7316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3A39EE68" w14:textId="77777777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795ACF3" w14:textId="5B7BD655" w:rsidR="00563453" w:rsidRPr="0052155C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70D1" w14:textId="20D15EF3" w:rsidR="00563453" w:rsidRPr="0052155C" w:rsidRDefault="008C63CF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79</w:t>
            </w:r>
            <w:r w:rsidR="00563453"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2F26D805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03A0658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EF0CDB2" w14:textId="652F222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F3B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4B44FC4B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08F93A7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14:paraId="4850C78D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F4F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60C3A1AB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1E1142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2155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14:paraId="7C0B78C0" w14:textId="77777777" w:rsidR="00563453" w:rsidRPr="0052155C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63453" w:rsidRPr="002B6CB7" w14:paraId="37CFB54A" w14:textId="77777777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AC7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3003 Gospodarstvo - Poticanje razvoja gospodarstva</w:t>
            </w:r>
          </w:p>
          <w:p w14:paraId="78EFE65F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hr-HR"/>
              </w:rPr>
            </w:pPr>
          </w:p>
          <w:p w14:paraId="28CB6F7D" w14:textId="23A587BF" w:rsidR="00563453" w:rsidRDefault="00174AAF" w:rsidP="00174AAF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02C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890F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890F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</w:p>
          <w:p w14:paraId="20556548" w14:textId="77777777" w:rsidR="00890F53" w:rsidRPr="00890F53" w:rsidRDefault="00890F53" w:rsidP="00174AAF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F80E255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hr-HR"/>
              </w:rPr>
            </w:pPr>
          </w:p>
          <w:p w14:paraId="2E779B24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hr-HR"/>
              </w:rPr>
            </w:pPr>
          </w:p>
          <w:p w14:paraId="61FDB640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9C3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15704D6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D459229" w14:textId="526134CC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11B9" w14:textId="763352A5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DE1" w14:textId="7934DC23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</w:t>
            </w:r>
            <w:r w:rsidR="00890F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239</w:t>
            </w: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B84A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Uspostava</w:t>
            </w: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centra za orašast</w:t>
            </w:r>
            <w:r w:rsidR="00B84A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plodov</w:t>
            </w:r>
            <w:r w:rsidR="00B84A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</w:p>
          <w:p w14:paraId="7BADAA62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85D673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64D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38BD35D3" w14:textId="77777777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B80D75E" w14:textId="4DC6AEED" w:rsidR="00563453" w:rsidRPr="00563453" w:rsidRDefault="00563453" w:rsidP="005634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AAE" w14:textId="3EF87635" w:rsidR="00563453" w:rsidRPr="00563453" w:rsidRDefault="008C63CF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="00563453"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14:paraId="3C07E438" w14:textId="77777777" w:rsidR="00563453" w:rsidRPr="00563453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CB1E79" w14:textId="77777777" w:rsidR="00563453" w:rsidRPr="00563453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8D2DF9A" w14:textId="77777777" w:rsidR="00563453" w:rsidRPr="00563453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875" w14:textId="25F28F58" w:rsidR="00563453" w:rsidRPr="00563453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77D3" w14:textId="6571DFF5" w:rsidR="00563453" w:rsidRPr="00563453" w:rsidRDefault="00563453" w:rsidP="005634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6345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</w:tr>
      <w:tr w:rsidR="00487E99" w:rsidRPr="002B6CB7" w14:paraId="741C7E94" w14:textId="77777777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5C4" w14:textId="39022D4B" w:rsidR="00487E99" w:rsidRPr="00B252BE" w:rsidRDefault="003251CF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52B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3003 Gospodarstvo - Poticanje razvoja gospodarstva</w:t>
            </w:r>
          </w:p>
          <w:p w14:paraId="2FDDB7F2" w14:textId="77777777" w:rsidR="00487E99" w:rsidRPr="00B252BE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8D3D93" w14:textId="23F58EAC" w:rsidR="00487E99" w:rsidRPr="00B252BE" w:rsidRDefault="00487E99" w:rsidP="003251CF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52B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Izvor 52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08F7" w14:textId="75430384" w:rsidR="00487E99" w:rsidRPr="00B252BE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52B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</w:t>
            </w:r>
            <w:r w:rsidR="003251CF" w:rsidRPr="00B252B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Pr="00B252B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065" w14:textId="558BF3E2" w:rsidR="00487E99" w:rsidRPr="002061E9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56B" w14:textId="76E2DC1E" w:rsidR="00487E99" w:rsidRPr="002061E9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</w:t>
            </w:r>
            <w:r w:rsidR="003251C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124</w:t>
            </w: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3251CF"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izgradnja hladnjače </w:t>
            </w: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– projektna dokumentacija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A53F" w14:textId="77777777" w:rsidR="00487E99" w:rsidRPr="002061E9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4B7A3E0C" w14:textId="77777777" w:rsidR="00487E99" w:rsidRPr="002061E9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0B68B5D" w14:textId="2BAB3C3C" w:rsidR="00487E99" w:rsidRPr="002061E9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500B" w14:textId="60FB2150" w:rsidR="00487E99" w:rsidRPr="002061E9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500.000,00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8724" w14:textId="656375DC" w:rsidR="00487E99" w:rsidRPr="002061E9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656A" w14:textId="39473081" w:rsidR="00487E99" w:rsidRPr="002061E9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61E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487E99" w:rsidRPr="002B6CB7" w14:paraId="067383B4" w14:textId="77777777" w:rsidTr="00D67946">
        <w:tc>
          <w:tcPr>
            <w:tcW w:w="1868" w:type="dxa"/>
            <w:tcBorders>
              <w:top w:val="single" w:sz="4" w:space="0" w:color="auto"/>
            </w:tcBorders>
          </w:tcPr>
          <w:p w14:paraId="0DEAF15C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 Komunalna infrastruktura -  Održavanje objekata i uređaja komunalne infrastrukture</w:t>
            </w:r>
          </w:p>
          <w:p w14:paraId="093A033C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7D45030" w14:textId="177677D8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</w:t>
            </w:r>
            <w:r w:rsidR="00C46E40"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  <w:p w14:paraId="27153B0C" w14:textId="584A96AF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74870DB4" w14:textId="157A1026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25A421" w14:textId="3A99D1E1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</w:t>
            </w:r>
            <w:r w:rsidR="008209F9"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B167C00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 – Nabava opreme</w:t>
            </w:r>
          </w:p>
          <w:p w14:paraId="389FE923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9BFB516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7A92F0DE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22F79B8" w14:textId="77777777" w:rsidR="00487E99" w:rsidRPr="00C46E40" w:rsidRDefault="00487E99" w:rsidP="00487E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225D7877" w14:textId="77777777" w:rsidR="00487E99" w:rsidRPr="00C46E40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6E32101" w14:textId="77777777" w:rsidR="00487E99" w:rsidRPr="00C46E40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7610EA" w14:textId="77777777" w:rsidR="00487E99" w:rsidRPr="00C46E40" w:rsidRDefault="00487E99" w:rsidP="00487E9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46E4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8209F9" w:rsidRPr="002B6CB7" w14:paraId="243B7691" w14:textId="77777777" w:rsidTr="00CB1587"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14:paraId="399C9E2C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 Komunalna infrastruktura -  Održavanje objekata i uređaja komunalne infrastrukture</w:t>
            </w:r>
          </w:p>
          <w:p w14:paraId="486CDDAB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380C13D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4D820C03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41</w:t>
            </w:r>
          </w:p>
          <w:p w14:paraId="562977B3" w14:textId="46C1D751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</w:tcPr>
          <w:p w14:paraId="0FE1F9A1" w14:textId="5774D4BF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B3242AB" w14:textId="38128C36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2348845" w14:textId="0DBD0733" w:rsidR="008209F9" w:rsidRPr="00D51135" w:rsidRDefault="008209F9" w:rsidP="005D762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</w:t>
            </w:r>
            <w:r w:rsidR="00D51135"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1229</w:t>
            </w: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D51135"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Nabava dugotrajne imovine – </w:t>
            </w:r>
            <w:r w:rsidR="005D762B"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Prijevozno sredstvo </w:t>
            </w: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 komunalni pogon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14:paraId="52418C81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37B80B9A" w14:textId="77777777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45C7325" w14:textId="2AA1EB83" w:rsidR="008209F9" w:rsidRPr="00D5113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14:paraId="59BA0F22" w14:textId="7407BF86" w:rsidR="008209F9" w:rsidRPr="00D51135" w:rsidRDefault="005D762B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90</w:t>
            </w:r>
            <w:r w:rsidR="008209F9"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</w:tcPr>
          <w:p w14:paraId="51E38123" w14:textId="689ABCEE" w:rsidR="008209F9" w:rsidRPr="00D51135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FDE0A3D" w14:textId="18936E7C" w:rsidR="008209F9" w:rsidRPr="00D51135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5113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8209F9" w:rsidRPr="002B6CB7" w14:paraId="74574B9C" w14:textId="77777777" w:rsidTr="00D67946">
        <w:trPr>
          <w:trHeight w:val="2268"/>
        </w:trPr>
        <w:tc>
          <w:tcPr>
            <w:tcW w:w="1868" w:type="dxa"/>
          </w:tcPr>
          <w:p w14:paraId="189047B1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  Komunalna infrastruktura -Održavanje objekata i uređaja komunalne infrastrukture</w:t>
            </w:r>
          </w:p>
          <w:p w14:paraId="721B1DB7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4FF0EE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</w:tc>
        <w:tc>
          <w:tcPr>
            <w:tcW w:w="927" w:type="dxa"/>
          </w:tcPr>
          <w:p w14:paraId="36DA847F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14:paraId="7819D227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1A01017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49607D0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B69F03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FF17DF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743A16E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8949D27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14:paraId="085DB0BF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14:paraId="0D523F1F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 – Održavanje groblja</w:t>
            </w:r>
          </w:p>
          <w:p w14:paraId="274C306D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drugi građevinski radovi na groblju; opremanje mrtvačnica)</w:t>
            </w:r>
          </w:p>
        </w:tc>
        <w:tc>
          <w:tcPr>
            <w:tcW w:w="1814" w:type="dxa"/>
          </w:tcPr>
          <w:p w14:paraId="30EA86DD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304487C8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019BFAC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6DB1649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DF2981B" w14:textId="77777777" w:rsidR="008209F9" w:rsidRPr="00BE7712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14:paraId="7EC21660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14:paraId="76E16785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4D42E4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F0BFC1E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9D3FC31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47EAFDB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5B2D260B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E196AC1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216A7E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CFF51B1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9EDDF0C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592B0FD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14:paraId="479CCDC0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14:paraId="658E118B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643F6B0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85B74B6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7993B7C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8C0E4A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340D0BAB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3857057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133B5E9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7D692AC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DC5A0F6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BCB3FD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7F51DAB5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14:paraId="02403DE1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5929868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3EDCC6A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4C7C804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F50FC33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77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00E7F398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D78B122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A3057EA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BA9AD43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768A38E" w14:textId="77777777" w:rsidR="008209F9" w:rsidRPr="00BE7712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8209F9" w:rsidRPr="002B6CB7" w14:paraId="70062178" w14:textId="77777777" w:rsidTr="00D67946">
        <w:trPr>
          <w:trHeight w:val="1780"/>
        </w:trPr>
        <w:tc>
          <w:tcPr>
            <w:tcW w:w="1868" w:type="dxa"/>
          </w:tcPr>
          <w:p w14:paraId="53FC9562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14:paraId="1BFBB83B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2D76AEE" w14:textId="218FA3D0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AC7249"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</w:p>
          <w:p w14:paraId="3D2DE87B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  <w:p w14:paraId="253C7D1E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14:paraId="1C98B7D9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14:paraId="29D1D268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14:paraId="718199B3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 – Izrada projektne dokumentacije</w:t>
            </w:r>
          </w:p>
          <w:p w14:paraId="13F25188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dokumentacija-uređaj za pročišćavanje otpadnih voda i sl.)</w:t>
            </w:r>
          </w:p>
        </w:tc>
        <w:tc>
          <w:tcPr>
            <w:tcW w:w="1814" w:type="dxa"/>
          </w:tcPr>
          <w:p w14:paraId="522E784A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5BC99D53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A56F50" w14:textId="77777777" w:rsidR="008209F9" w:rsidRPr="008D23C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14:paraId="0E8D1138" w14:textId="212E2689" w:rsidR="008209F9" w:rsidRPr="008D23C5" w:rsidRDefault="008209F9" w:rsidP="00AB7A7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B7A74"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673" w:type="dxa"/>
          </w:tcPr>
          <w:p w14:paraId="05655FFE" w14:textId="1E8C1810" w:rsidR="008209F9" w:rsidRPr="008D23C5" w:rsidRDefault="00AB7A74" w:rsidP="00AB7A7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8209F9"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14:paraId="4E5A0F34" w14:textId="7F83EBCF" w:rsidR="008209F9" w:rsidRPr="008D23C5" w:rsidRDefault="00AB7A74" w:rsidP="00AB7A7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8209F9" w:rsidRPr="008D23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6005F2" w:rsidRPr="002B6CB7" w14:paraId="6EC22ED9" w14:textId="77777777" w:rsidTr="00D67946">
        <w:trPr>
          <w:trHeight w:val="2259"/>
        </w:trPr>
        <w:tc>
          <w:tcPr>
            <w:tcW w:w="1868" w:type="dxa"/>
          </w:tcPr>
          <w:p w14:paraId="363EE1CB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2569037C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3674956" w14:textId="401B0234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  <w:p w14:paraId="6C753AF6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</w:tcPr>
          <w:p w14:paraId="6863DD96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5A38A4D3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4A180A9E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 – Izgradnja cesta, nogostupa, potpornih zidova</w:t>
            </w:r>
          </w:p>
          <w:p w14:paraId="175C32AE" w14:textId="275D1BF5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nerazvrstanih cesta; nogostupa; izgradnja potpornih zidova)</w:t>
            </w:r>
          </w:p>
        </w:tc>
        <w:tc>
          <w:tcPr>
            <w:tcW w:w="1814" w:type="dxa"/>
          </w:tcPr>
          <w:p w14:paraId="47110A89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14:paraId="73CE14FD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4082B57" w14:textId="77777777" w:rsidR="006005F2" w:rsidRPr="00AA559F" w:rsidRDefault="006005F2" w:rsidP="006005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88" w:type="dxa"/>
          </w:tcPr>
          <w:p w14:paraId="25FBF50E" w14:textId="0795031B" w:rsidR="006005F2" w:rsidRPr="00AA559F" w:rsidRDefault="00450298" w:rsidP="00E01F6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882</w:t>
            </w:r>
            <w:r w:rsidR="006005F2"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41477774" w14:textId="52A1D78B" w:rsidR="006005F2" w:rsidRPr="00AA559F" w:rsidRDefault="00B331D7" w:rsidP="00E01F6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E01F64"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6005F2"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14:paraId="5FF901AD" w14:textId="3D836811" w:rsidR="006005F2" w:rsidRPr="00AA559F" w:rsidRDefault="00B331D7" w:rsidP="00E01F6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E01F64"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6005F2" w:rsidRPr="00AA55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8209F9" w:rsidRPr="002B6CB7" w14:paraId="39543BCE" w14:textId="77777777" w:rsidTr="00D67946">
        <w:trPr>
          <w:trHeight w:val="2740"/>
        </w:trPr>
        <w:tc>
          <w:tcPr>
            <w:tcW w:w="1868" w:type="dxa"/>
          </w:tcPr>
          <w:p w14:paraId="2A8C3557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5FE723D8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56FC1F" w14:textId="016D5512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2310EC"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</w:tc>
        <w:tc>
          <w:tcPr>
            <w:tcW w:w="927" w:type="dxa"/>
          </w:tcPr>
          <w:p w14:paraId="41130542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14:paraId="11BD8035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2DEC32D1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K300503- Izgradnja objekata i uređaja vodoopskrbe</w:t>
            </w:r>
          </w:p>
          <w:p w14:paraId="5966534A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 –  Opatovac)</w:t>
            </w:r>
          </w:p>
        </w:tc>
        <w:tc>
          <w:tcPr>
            <w:tcW w:w="1814" w:type="dxa"/>
          </w:tcPr>
          <w:p w14:paraId="45963625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14:paraId="2EA7F160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BE3B1BC" w14:textId="77777777" w:rsidR="008209F9" w:rsidRPr="002310EC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14:paraId="69266C89" w14:textId="590B31C9" w:rsidR="008209F9" w:rsidRPr="002310EC" w:rsidRDefault="00352CEF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8209F9"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673" w:type="dxa"/>
          </w:tcPr>
          <w:p w14:paraId="021EABB3" w14:textId="32D84DED" w:rsidR="008209F9" w:rsidRPr="002310EC" w:rsidRDefault="00352CEF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8209F9"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14:paraId="6DADA307" w14:textId="21AC02D3" w:rsidR="008209F9" w:rsidRPr="002310EC" w:rsidRDefault="00352CEF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8209F9" w:rsidRPr="002310E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8209F9" w:rsidRPr="002B6CB7" w14:paraId="26051890" w14:textId="77777777" w:rsidTr="00D67946">
        <w:trPr>
          <w:trHeight w:val="2693"/>
        </w:trPr>
        <w:tc>
          <w:tcPr>
            <w:tcW w:w="1868" w:type="dxa"/>
          </w:tcPr>
          <w:p w14:paraId="6F872CC4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14:paraId="2FCD60BA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5048D6B" w14:textId="20B5E04A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 </w:t>
            </w:r>
            <w:r w:rsidR="00F341A6"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</w:tc>
        <w:tc>
          <w:tcPr>
            <w:tcW w:w="927" w:type="dxa"/>
          </w:tcPr>
          <w:p w14:paraId="4AB23782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320856F6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04FCE1F4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 – Izgradnja kanalizacije – I. faza</w:t>
            </w:r>
          </w:p>
          <w:p w14:paraId="74750529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kanalizacije)</w:t>
            </w:r>
          </w:p>
        </w:tc>
        <w:tc>
          <w:tcPr>
            <w:tcW w:w="1814" w:type="dxa"/>
          </w:tcPr>
          <w:p w14:paraId="4853E696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14:paraId="55C1E986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B289C24" w14:textId="77777777" w:rsidR="008209F9" w:rsidRPr="00F341A6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14:paraId="2510D200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155007A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  <w:tc>
          <w:tcPr>
            <w:tcW w:w="1673" w:type="dxa"/>
          </w:tcPr>
          <w:p w14:paraId="0EB2EF57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194A358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  <w:tc>
          <w:tcPr>
            <w:tcW w:w="1559" w:type="dxa"/>
          </w:tcPr>
          <w:p w14:paraId="27C2E0E3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A3A34B6" w14:textId="77777777" w:rsidR="008209F9" w:rsidRPr="00F341A6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341A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</w:tr>
      <w:tr w:rsidR="008209F9" w:rsidRPr="002B6CB7" w14:paraId="10DE6068" w14:textId="77777777" w:rsidTr="00D67946">
        <w:trPr>
          <w:trHeight w:val="2688"/>
        </w:trPr>
        <w:tc>
          <w:tcPr>
            <w:tcW w:w="1868" w:type="dxa"/>
          </w:tcPr>
          <w:p w14:paraId="2C8C1C43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162508EA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5D3B2EE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</w:tc>
        <w:tc>
          <w:tcPr>
            <w:tcW w:w="927" w:type="dxa"/>
          </w:tcPr>
          <w:p w14:paraId="45841799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778A18D4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07E76B77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 – Izgradnja javne rasvjete</w:t>
            </w:r>
          </w:p>
          <w:p w14:paraId="54125DD1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(Javna rasvjeta - povećanje ekonomičnosti – LED rasvjeta)</w:t>
            </w:r>
          </w:p>
        </w:tc>
        <w:tc>
          <w:tcPr>
            <w:tcW w:w="1814" w:type="dxa"/>
          </w:tcPr>
          <w:p w14:paraId="5FA5ED7F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14:paraId="7B95016B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E644F5F" w14:textId="77777777" w:rsidR="008209F9" w:rsidRPr="00BE5EA1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3.3.3. Izgradnja, održavanje i unapređenje elektroprijenosne mreže te sustava javne rasvjete</w:t>
            </w:r>
          </w:p>
        </w:tc>
        <w:tc>
          <w:tcPr>
            <w:tcW w:w="1588" w:type="dxa"/>
          </w:tcPr>
          <w:p w14:paraId="0945BFC3" w14:textId="77777777" w:rsidR="008209F9" w:rsidRPr="00BE5EA1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673" w:type="dxa"/>
          </w:tcPr>
          <w:p w14:paraId="53DA63EC" w14:textId="77777777" w:rsidR="008209F9" w:rsidRPr="00BE5EA1" w:rsidRDefault="008209F9" w:rsidP="008209F9"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14:paraId="7C382488" w14:textId="77777777" w:rsidR="008209F9" w:rsidRPr="00BE5EA1" w:rsidRDefault="008209F9" w:rsidP="008209F9">
            <w:r w:rsidRPr="00BE5EA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8209F9" w:rsidRPr="002B6CB7" w14:paraId="64EB3148" w14:textId="77777777" w:rsidTr="00D67946">
        <w:trPr>
          <w:trHeight w:val="2245"/>
        </w:trPr>
        <w:tc>
          <w:tcPr>
            <w:tcW w:w="1868" w:type="dxa"/>
          </w:tcPr>
          <w:p w14:paraId="3E2537F2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14:paraId="34E0014D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4F601A2" w14:textId="20380FC9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  <w:p w14:paraId="5CA96FE7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14:paraId="6B36D8C4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14:paraId="3226CDF7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B852D3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B4E372D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2A7A0F9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53D75250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067DA972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K300601– Sanacija nelegalnih deponija otpada</w:t>
            </w:r>
          </w:p>
          <w:p w14:paraId="1DDA40D9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(oprema za razvrstavanje otpada)</w:t>
            </w:r>
          </w:p>
        </w:tc>
        <w:tc>
          <w:tcPr>
            <w:tcW w:w="1814" w:type="dxa"/>
          </w:tcPr>
          <w:p w14:paraId="58F694C8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14:paraId="06B68F3B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4A1845B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14:paraId="635F5A31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C140069" w14:textId="77777777" w:rsidR="008209F9" w:rsidRPr="009C35BD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0660AA98" w14:textId="71FBD66B" w:rsidR="008209F9" w:rsidRPr="009C35BD" w:rsidRDefault="008209F9" w:rsidP="008209F9"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49402D"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673" w:type="dxa"/>
          </w:tcPr>
          <w:p w14:paraId="457D32A7" w14:textId="788F2CDA" w:rsidR="008209F9" w:rsidRPr="009C35BD" w:rsidRDefault="008209F9" w:rsidP="00B917F8">
            <w:pPr>
              <w:jc w:val="right"/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0,00 kn</w:t>
            </w:r>
          </w:p>
        </w:tc>
        <w:tc>
          <w:tcPr>
            <w:tcW w:w="1559" w:type="dxa"/>
          </w:tcPr>
          <w:p w14:paraId="6F0D1BAA" w14:textId="749840C3" w:rsidR="008209F9" w:rsidRPr="009C35BD" w:rsidRDefault="008209F9" w:rsidP="00B917F8">
            <w:pPr>
              <w:jc w:val="right"/>
            </w:pPr>
            <w:r w:rsidRPr="009C35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0,00 kn</w:t>
            </w:r>
          </w:p>
        </w:tc>
      </w:tr>
      <w:tr w:rsidR="008209F9" w:rsidRPr="002B6CB7" w14:paraId="3A02F325" w14:textId="77777777" w:rsidTr="00D67946">
        <w:trPr>
          <w:trHeight w:val="850"/>
        </w:trPr>
        <w:tc>
          <w:tcPr>
            <w:tcW w:w="1868" w:type="dxa"/>
          </w:tcPr>
          <w:p w14:paraId="2DCE7FFB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14:paraId="66109E71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5D69AE" w14:textId="583BFA80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7CAC1A5D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14:paraId="717C6009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B7D3C05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E74644F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7238F207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0DA9F3C0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K300602 – Energetska učinkovitost u zgradarstvu</w:t>
            </w:r>
          </w:p>
          <w:p w14:paraId="4BF8D44E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dokumentacija-ener.obnova stara dvorana; Dom kulture Opatovac; energetska obnova zgrada-</w:t>
            </w: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lovački dom, ribički, stara sportska dvorana)</w:t>
            </w:r>
          </w:p>
        </w:tc>
        <w:tc>
          <w:tcPr>
            <w:tcW w:w="1814" w:type="dxa"/>
          </w:tcPr>
          <w:p w14:paraId="23F5A016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3.4. Ulaganje u obnovljive izvore energije i učinkovito korištenje energije</w:t>
            </w:r>
          </w:p>
          <w:p w14:paraId="210B271D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3E84313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620AF1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14:paraId="0C4A8DA1" w14:textId="77777777" w:rsidR="008209F9" w:rsidRPr="00A500EF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2328174E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50.000,00 kn</w:t>
            </w:r>
          </w:p>
          <w:p w14:paraId="5412DF8E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3172AB7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CEB068" w14:textId="3F075335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70FE236" w14:textId="5765EFCE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CADA8E5" w14:textId="2D354B15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08E4210" w14:textId="77777777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6525E6C" w14:textId="6F5431A8" w:rsidR="008209F9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500EF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8209F9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60FD2A80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0,00 kn</w:t>
            </w:r>
          </w:p>
          <w:p w14:paraId="6B546576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FC54E77" w14:textId="1C894D0F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5E0BFE" w14:textId="64FEFD6B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54CCC29" w14:textId="0E411604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1F6581D" w14:textId="77777777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F5FE29A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8510B3" w14:textId="1F882970" w:rsidR="008209F9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500EF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8209F9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14:paraId="27DE8C74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0,00 kn</w:t>
            </w:r>
          </w:p>
          <w:p w14:paraId="1FBF076C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E8C866F" w14:textId="129F4760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381E4A7" w14:textId="292D85AE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26E21BA" w14:textId="6610BB47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AED8369" w14:textId="77777777" w:rsidR="00353345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00E461C" w14:textId="77777777" w:rsidR="008209F9" w:rsidRPr="00A500EF" w:rsidRDefault="008209F9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EA48EB0" w14:textId="7FF8F252" w:rsidR="008209F9" w:rsidRPr="00A500EF" w:rsidRDefault="00353345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500EF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8209F9" w:rsidRPr="00A500E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8209F9" w:rsidRPr="002B6CB7" w14:paraId="6B815186" w14:textId="77777777" w:rsidTr="00D67946">
        <w:trPr>
          <w:trHeight w:val="850"/>
        </w:trPr>
        <w:tc>
          <w:tcPr>
            <w:tcW w:w="1868" w:type="dxa"/>
          </w:tcPr>
          <w:p w14:paraId="1E369A00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3006 Komunalna infrastruktura - Zaštita okoliša</w:t>
            </w:r>
          </w:p>
          <w:p w14:paraId="2FBEB763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5FAA771" w14:textId="15352B86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5BF68E7D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1CC53597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54A5B613" w14:textId="45795458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K301230 – Prekogranična suradnja HR, BIH, CG (Izgradnja solarnih panela</w:t>
            </w:r>
            <w:r w:rsidR="00AF0646"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projekt INER</w:t>
            </w: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14:paraId="7446D708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3.4.1. Poticanje proizvodnje energije iz obnovljivih izvora </w:t>
            </w:r>
          </w:p>
          <w:p w14:paraId="5CB44FD5" w14:textId="77777777" w:rsidR="008209F9" w:rsidRPr="00420625" w:rsidRDefault="008209F9" w:rsidP="0082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0C677706" w14:textId="5E200C1B" w:rsidR="008209F9" w:rsidRPr="00420625" w:rsidRDefault="00681058" w:rsidP="008209F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315</w:t>
            </w:r>
            <w:r w:rsidR="008209F9"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784DD015" w14:textId="5411D2DC" w:rsidR="008209F9" w:rsidRPr="00420625" w:rsidRDefault="008209F9" w:rsidP="00E14B46">
            <w:pPr>
              <w:jc w:val="right"/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14:paraId="5C34AA97" w14:textId="7459255D" w:rsidR="008209F9" w:rsidRPr="00420625" w:rsidRDefault="008209F9" w:rsidP="00E14B46">
            <w:pPr>
              <w:jc w:val="right"/>
            </w:pPr>
            <w:r w:rsidRPr="0042062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3D097C" w:rsidRPr="002B6CB7" w14:paraId="6603E3E2" w14:textId="77777777" w:rsidTr="00D67946">
        <w:trPr>
          <w:trHeight w:val="850"/>
        </w:trPr>
        <w:tc>
          <w:tcPr>
            <w:tcW w:w="1868" w:type="dxa"/>
          </w:tcPr>
          <w:p w14:paraId="348C3CF3" w14:textId="77777777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14:paraId="030B136B" w14:textId="77777777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8A25965" w14:textId="0FD91AF4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674C4F35" w14:textId="6F4A3759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</w:t>
            </w:r>
            <w:r w:rsidR="008F58C5"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</w:p>
        </w:tc>
        <w:tc>
          <w:tcPr>
            <w:tcW w:w="1559" w:type="dxa"/>
          </w:tcPr>
          <w:p w14:paraId="75878416" w14:textId="10DB44F8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6AE3260B" w14:textId="477692B9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</w:t>
            </w:r>
            <w:r w:rsidR="008F58C5"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</w:t>
            </w: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0 – </w:t>
            </w:r>
            <w:r w:rsidR="008F58C5"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Korištenje obnovljivih izvora energije – Nabava i postavljanje opreme za korištenje OIE u Poslovnoj zoni Lovas</w:t>
            </w:r>
          </w:p>
        </w:tc>
        <w:tc>
          <w:tcPr>
            <w:tcW w:w="1814" w:type="dxa"/>
          </w:tcPr>
          <w:p w14:paraId="3DB210F8" w14:textId="145531F4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3.4.1. Poticanje proizvodnje energije iz obnovljivih izvora </w:t>
            </w:r>
          </w:p>
          <w:p w14:paraId="236A237A" w14:textId="39DFBDE3" w:rsidR="008F58C5" w:rsidRPr="00A50214" w:rsidRDefault="008F58C5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7847AA4" w14:textId="1061C2DE" w:rsidR="008F58C5" w:rsidRPr="00A50214" w:rsidRDefault="008F58C5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14:paraId="27375D1F" w14:textId="77777777" w:rsidR="003D097C" w:rsidRPr="00A50214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11FC421C" w14:textId="1886C4C3" w:rsidR="003D097C" w:rsidRPr="00A50214" w:rsidRDefault="008F58C5" w:rsidP="003D097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88</w:t>
            </w:r>
            <w:r w:rsidR="003D097C"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1580E977" w14:textId="3DF0DA91" w:rsidR="003D097C" w:rsidRPr="00A50214" w:rsidRDefault="003D097C" w:rsidP="003D09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14:paraId="0D89440A" w14:textId="5BFDCD1B" w:rsidR="003D097C" w:rsidRPr="00A50214" w:rsidRDefault="003D097C" w:rsidP="003D09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502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3D097C" w:rsidRPr="002B6CB7" w14:paraId="516D43F2" w14:textId="77777777" w:rsidTr="00D67946">
        <w:tc>
          <w:tcPr>
            <w:tcW w:w="1868" w:type="dxa"/>
          </w:tcPr>
          <w:p w14:paraId="5B216662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14:paraId="2B619C3D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2C5A9A" w14:textId="1E785D63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</w:tc>
        <w:tc>
          <w:tcPr>
            <w:tcW w:w="927" w:type="dxa"/>
          </w:tcPr>
          <w:p w14:paraId="7AB7AD6B" w14:textId="384DB753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</w:tc>
        <w:tc>
          <w:tcPr>
            <w:tcW w:w="1559" w:type="dxa"/>
          </w:tcPr>
          <w:p w14:paraId="7384E72A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79F6154D" w14:textId="7B6120E1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 – Djelatnost knjižnice</w:t>
            </w:r>
            <w:r w:rsidR="004E414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knjige za knjižnicu Lovas</w:t>
            </w:r>
          </w:p>
        </w:tc>
        <w:tc>
          <w:tcPr>
            <w:tcW w:w="1814" w:type="dxa"/>
          </w:tcPr>
          <w:p w14:paraId="709C1585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14:paraId="2EF2748C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66DE19F" w14:textId="77777777" w:rsidR="003D097C" w:rsidRPr="00AA23D6" w:rsidRDefault="003D097C" w:rsidP="003D097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14:paraId="265E8484" w14:textId="5780BA35" w:rsidR="003D097C" w:rsidRPr="00AA23D6" w:rsidRDefault="003D097C" w:rsidP="0091474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</w:tc>
        <w:tc>
          <w:tcPr>
            <w:tcW w:w="1673" w:type="dxa"/>
          </w:tcPr>
          <w:p w14:paraId="3322EB0A" w14:textId="3797C563" w:rsidR="003D097C" w:rsidRPr="00AA23D6" w:rsidRDefault="003D097C" w:rsidP="0091474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</w:tc>
        <w:tc>
          <w:tcPr>
            <w:tcW w:w="1559" w:type="dxa"/>
          </w:tcPr>
          <w:p w14:paraId="3BC36101" w14:textId="3A9485A7" w:rsidR="003D097C" w:rsidRPr="00AA23D6" w:rsidRDefault="003D097C" w:rsidP="0091474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A23D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</w:tc>
      </w:tr>
      <w:tr w:rsidR="00B77F81" w:rsidRPr="002B6CB7" w14:paraId="26B52179" w14:textId="77777777" w:rsidTr="00D67946">
        <w:tc>
          <w:tcPr>
            <w:tcW w:w="1868" w:type="dxa"/>
          </w:tcPr>
          <w:p w14:paraId="216F828D" w14:textId="77777777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14:paraId="4DF0288C" w14:textId="77777777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C91FB32" w14:textId="24578D72" w:rsidR="00B77F81" w:rsidRPr="002858F3" w:rsidRDefault="00B77F81" w:rsidP="0027458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</w:t>
            </w:r>
            <w:r w:rsidR="00274584"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</w:tc>
        <w:tc>
          <w:tcPr>
            <w:tcW w:w="927" w:type="dxa"/>
          </w:tcPr>
          <w:p w14:paraId="575E6702" w14:textId="15BECE75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</w:t>
            </w:r>
            <w:r w:rsidR="00274584"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</w:p>
        </w:tc>
        <w:tc>
          <w:tcPr>
            <w:tcW w:w="1559" w:type="dxa"/>
          </w:tcPr>
          <w:p w14:paraId="5BA29A42" w14:textId="1B3A3A0B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0804AA59" w14:textId="0ACAC123" w:rsidR="00B77F81" w:rsidRPr="002858F3" w:rsidRDefault="004E414F" w:rsidP="004E414F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</w:t>
            </w:r>
            <w:r w:rsidR="00B77F81"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</w:t>
            </w: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</w:t>
            </w:r>
            <w:r w:rsidR="00B77F81"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 – Djelatnost knjižnice</w:t>
            </w: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B77F81"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oprema za knjižnicu</w:t>
            </w:r>
          </w:p>
        </w:tc>
        <w:tc>
          <w:tcPr>
            <w:tcW w:w="1814" w:type="dxa"/>
          </w:tcPr>
          <w:p w14:paraId="6A5D2B66" w14:textId="77777777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14:paraId="1356CF3C" w14:textId="77777777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07E00A" w14:textId="0458E8D9" w:rsidR="00B77F81" w:rsidRPr="002858F3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14:paraId="672AB2F3" w14:textId="0649FC82" w:rsidR="00B77F81" w:rsidRPr="002858F3" w:rsidRDefault="00B77F81" w:rsidP="00B77F8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51.000,00 kn</w:t>
            </w:r>
          </w:p>
        </w:tc>
        <w:tc>
          <w:tcPr>
            <w:tcW w:w="1673" w:type="dxa"/>
          </w:tcPr>
          <w:p w14:paraId="6C2013E1" w14:textId="06DD84A4" w:rsidR="00B77F81" w:rsidRPr="002858F3" w:rsidRDefault="00B77F81" w:rsidP="00B77F8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14:paraId="25A78564" w14:textId="30FB436F" w:rsidR="00B77F81" w:rsidRPr="002858F3" w:rsidRDefault="00B77F81" w:rsidP="004E414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58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B77F81" w:rsidRPr="002B6CB7" w14:paraId="4266B0C3" w14:textId="77777777" w:rsidTr="00D67946">
        <w:tc>
          <w:tcPr>
            <w:tcW w:w="1868" w:type="dxa"/>
          </w:tcPr>
          <w:p w14:paraId="67D479EC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Programska djelatnost kulture - </w:t>
            </w: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Javne potrebe u kulturi, rekreaciji i religiji</w:t>
            </w:r>
          </w:p>
          <w:p w14:paraId="5D5638DC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FD03FDD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032EE95D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14:paraId="39BB53BA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422</w:t>
            </w:r>
          </w:p>
        </w:tc>
        <w:tc>
          <w:tcPr>
            <w:tcW w:w="1559" w:type="dxa"/>
          </w:tcPr>
          <w:p w14:paraId="6287D03A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0F4C20C2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K301223 – Nabava opreme za Dom kulture Lovas</w:t>
            </w:r>
          </w:p>
        </w:tc>
        <w:tc>
          <w:tcPr>
            <w:tcW w:w="1814" w:type="dxa"/>
          </w:tcPr>
          <w:p w14:paraId="7691643A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4.3. Razvoj i unapređenje kulture </w:t>
            </w: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te očuvanje kulturne baštine)</w:t>
            </w:r>
          </w:p>
          <w:p w14:paraId="42BEF64A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2FB3A0B" w14:textId="77777777" w:rsidR="00B77F81" w:rsidRPr="00B61C32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14:paraId="6AEE8492" w14:textId="77777777" w:rsidR="00B77F81" w:rsidRPr="00B61C32" w:rsidRDefault="00B77F81" w:rsidP="00B77F8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10.000,00 kn</w:t>
            </w:r>
          </w:p>
        </w:tc>
        <w:tc>
          <w:tcPr>
            <w:tcW w:w="1673" w:type="dxa"/>
          </w:tcPr>
          <w:p w14:paraId="5B60C74E" w14:textId="77777777" w:rsidR="00B77F81" w:rsidRPr="00B61C32" w:rsidRDefault="00B77F81" w:rsidP="00B77F81"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14:paraId="2ACAD554" w14:textId="77777777" w:rsidR="00B77F81" w:rsidRPr="00B61C32" w:rsidRDefault="00B77F81" w:rsidP="00B77F81">
            <w:r w:rsidRPr="00B61C3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B75424" w:rsidRPr="002B6CB7" w14:paraId="5418DBBF" w14:textId="77777777" w:rsidTr="00D67946">
        <w:tc>
          <w:tcPr>
            <w:tcW w:w="1868" w:type="dxa"/>
          </w:tcPr>
          <w:p w14:paraId="68F99EBE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14:paraId="4B4BE0B9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8F90328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  <w:p w14:paraId="43FAE93A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14:paraId="0BD22BCB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18E6B66F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65F16FD4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K301231 – Izgradnja Spomen područja Minsko polje</w:t>
            </w:r>
          </w:p>
        </w:tc>
        <w:tc>
          <w:tcPr>
            <w:tcW w:w="1814" w:type="dxa"/>
          </w:tcPr>
          <w:p w14:paraId="7A5BF7FF" w14:textId="77777777" w:rsidR="00B75424" w:rsidRPr="00B75424" w:rsidRDefault="00B75424" w:rsidP="00B7542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</w:t>
            </w:r>
          </w:p>
        </w:tc>
        <w:tc>
          <w:tcPr>
            <w:tcW w:w="1588" w:type="dxa"/>
          </w:tcPr>
          <w:p w14:paraId="3545E5A0" w14:textId="70649013" w:rsidR="00B75424" w:rsidRPr="00B75424" w:rsidRDefault="00B75424" w:rsidP="00B7542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1.500.000,00 kn</w:t>
            </w:r>
          </w:p>
        </w:tc>
        <w:tc>
          <w:tcPr>
            <w:tcW w:w="1673" w:type="dxa"/>
          </w:tcPr>
          <w:p w14:paraId="55870BDB" w14:textId="29F72B7C" w:rsidR="00B75424" w:rsidRPr="00B75424" w:rsidRDefault="00B75424" w:rsidP="00B7542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</w:tc>
        <w:tc>
          <w:tcPr>
            <w:tcW w:w="1559" w:type="dxa"/>
          </w:tcPr>
          <w:p w14:paraId="38DEBD81" w14:textId="2078E943" w:rsidR="00B75424" w:rsidRPr="00B75424" w:rsidRDefault="00B75424" w:rsidP="00B7542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754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</w:tc>
      </w:tr>
      <w:tr w:rsidR="00B77F81" w:rsidRPr="002B6CB7" w14:paraId="40A37A09" w14:textId="77777777" w:rsidTr="00D67946">
        <w:tc>
          <w:tcPr>
            <w:tcW w:w="1868" w:type="dxa"/>
          </w:tcPr>
          <w:p w14:paraId="58B31F14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3011 Programska djelatnost športa - </w:t>
            </w:r>
          </w:p>
          <w:p w14:paraId="6ABC234C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14:paraId="4EA2FD11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CADF399" w14:textId="51AC6706" w:rsidR="00B77F81" w:rsidRPr="00291596" w:rsidRDefault="00B77F81" w:rsidP="002C355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0866E12B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6DD8E504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34D6C5B6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 – Nabava opreme i izgradnja športskih objekata</w:t>
            </w:r>
          </w:p>
          <w:p w14:paraId="2E6BA951" w14:textId="772EEAA1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objekti, dječja igrališta, biciklistička staza)</w:t>
            </w:r>
          </w:p>
        </w:tc>
        <w:tc>
          <w:tcPr>
            <w:tcW w:w="1814" w:type="dxa"/>
          </w:tcPr>
          <w:p w14:paraId="734B45DD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14:paraId="29C42D64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60E23C7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  <w:p w14:paraId="477F69F3" w14:textId="77777777" w:rsidR="00B77F81" w:rsidRPr="00291596" w:rsidRDefault="00B77F81" w:rsidP="00B77F81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46DC1365" w14:textId="094A38DA" w:rsidR="00B77F81" w:rsidRPr="00291596" w:rsidRDefault="002C355C" w:rsidP="00B77F8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</w:t>
            </w:r>
            <w:r w:rsidR="00B77F81"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8062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B77F81"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7E107540" w14:textId="040192C6" w:rsidR="00B77F81" w:rsidRPr="00291596" w:rsidRDefault="00B77F81" w:rsidP="00B77F8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14:paraId="586F209E" w14:textId="241DBC9F" w:rsidR="00B77F81" w:rsidRPr="00291596" w:rsidRDefault="00B77F81" w:rsidP="002C355C">
            <w:pPr>
              <w:jc w:val="right"/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559" w:type="dxa"/>
          </w:tcPr>
          <w:p w14:paraId="3A433DB7" w14:textId="393DC166" w:rsidR="00B77F81" w:rsidRPr="00291596" w:rsidRDefault="00B77F81" w:rsidP="002C355C">
            <w:pPr>
              <w:jc w:val="right"/>
            </w:pPr>
            <w:r w:rsidRPr="0029159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</w:tr>
      <w:tr w:rsidR="00F17B37" w:rsidRPr="002B6CB7" w14:paraId="07498512" w14:textId="77777777" w:rsidTr="00D67946">
        <w:tc>
          <w:tcPr>
            <w:tcW w:w="1868" w:type="dxa"/>
          </w:tcPr>
          <w:p w14:paraId="2D676EA5" w14:textId="57F2ACBF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3013 Proračunski korisnik – Razvojna agencija TINTL</w:t>
            </w:r>
          </w:p>
          <w:p w14:paraId="740C83EF" w14:textId="77777777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4E4CF9F" w14:textId="0713EFBA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11</w:t>
            </w:r>
          </w:p>
        </w:tc>
        <w:tc>
          <w:tcPr>
            <w:tcW w:w="927" w:type="dxa"/>
          </w:tcPr>
          <w:p w14:paraId="38FDF641" w14:textId="17E552F2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14:paraId="01DD003F" w14:textId="1B44D1E5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14:paraId="165F2231" w14:textId="69660A3F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A301222 – Razvojna agencija TINTL – Ostala uredska oprema</w:t>
            </w:r>
          </w:p>
        </w:tc>
        <w:tc>
          <w:tcPr>
            <w:tcW w:w="1814" w:type="dxa"/>
          </w:tcPr>
          <w:p w14:paraId="37B1F1F7" w14:textId="77777777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409C6B3E" w14:textId="77777777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AF7935" w14:textId="48B9BC86" w:rsidR="00F17B37" w:rsidRPr="00F17B37" w:rsidRDefault="00F17B37" w:rsidP="00F17B3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1.1.2. Razvoj tehnološke infrastrukture </w:t>
            </w:r>
          </w:p>
        </w:tc>
        <w:tc>
          <w:tcPr>
            <w:tcW w:w="1588" w:type="dxa"/>
          </w:tcPr>
          <w:p w14:paraId="619B36F3" w14:textId="6E8043CD" w:rsidR="00F17B37" w:rsidRPr="00F17B37" w:rsidRDefault="00F17B37" w:rsidP="00F17B37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  <w:p w14:paraId="18C9DB12" w14:textId="493717DC" w:rsidR="00F17B37" w:rsidRPr="00F17B37" w:rsidRDefault="00F17B37" w:rsidP="00F17B37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14:paraId="12E5FBD6" w14:textId="0F94FA06" w:rsidR="00F17B37" w:rsidRPr="00F17B37" w:rsidRDefault="00F17B37" w:rsidP="00F17B3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</w:tc>
        <w:tc>
          <w:tcPr>
            <w:tcW w:w="1559" w:type="dxa"/>
          </w:tcPr>
          <w:p w14:paraId="1BFB005C" w14:textId="09FB1963" w:rsidR="00F17B37" w:rsidRPr="00F17B37" w:rsidRDefault="00F17B37" w:rsidP="00F17B3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17B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</w:tc>
      </w:tr>
    </w:tbl>
    <w:p w14:paraId="21142354" w14:textId="77777777" w:rsidR="0098785E" w:rsidRPr="002B6CB7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14:paraId="1C9C1201" w14:textId="77777777" w:rsidR="00D974B0" w:rsidRPr="002B6CB7" w:rsidRDefault="00D974B0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14:paraId="1152FC97" w14:textId="77777777" w:rsidR="001C28B8" w:rsidRDefault="001C28B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14:paraId="2A6B7017" w14:textId="608CB6F0" w:rsidR="0098785E" w:rsidRPr="00DA270C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lastRenderedPageBreak/>
        <w:t>Izvori financiranja razvojnih programa:</w:t>
      </w:r>
    </w:p>
    <w:p w14:paraId="76B7FBA1" w14:textId="77777777" w:rsidR="0098785E" w:rsidRPr="00DA270C" w:rsidRDefault="00BA2981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AA07C6" w:rsidRPr="00DA270C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Opći prihodi i primici</w:t>
      </w:r>
    </w:p>
    <w:p w14:paraId="0B3D4CCF" w14:textId="77777777" w:rsidR="0098785E" w:rsidRPr="00DA270C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="002D56A3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>Vlastiti prihodi</w:t>
      </w:r>
    </w:p>
    <w:p w14:paraId="49B86010" w14:textId="77777777" w:rsidR="0098785E" w:rsidRPr="00DA270C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41</w:t>
      </w:r>
      <w:r w:rsidR="002D56A3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>Prihodi za posebne namjene</w:t>
      </w:r>
    </w:p>
    <w:p w14:paraId="414A2EDD" w14:textId="77777777" w:rsidR="0098785E" w:rsidRPr="00DA270C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52</w:t>
      </w:r>
      <w:r w:rsidR="002D56A3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>Pomoći</w:t>
      </w:r>
    </w:p>
    <w:p w14:paraId="55F4A116" w14:textId="77777777" w:rsidR="00AA07C6" w:rsidRPr="00DA270C" w:rsidRDefault="002D56A3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61 </w:t>
      </w:r>
      <w:r w:rsidR="00AA07C6" w:rsidRPr="00DA270C">
        <w:rPr>
          <w:rFonts w:ascii="Times New Roman" w:hAnsi="Times New Roman" w:cs="Times New Roman"/>
          <w:sz w:val="24"/>
          <w:szCs w:val="24"/>
          <w:lang w:val="hr-HR"/>
        </w:rPr>
        <w:t>Donacije</w:t>
      </w:r>
    </w:p>
    <w:p w14:paraId="24D4A9CD" w14:textId="77777777" w:rsidR="0098785E" w:rsidRPr="00DA270C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71</w:t>
      </w:r>
      <w:r w:rsidR="002D56A3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>Prihodi od prodaje ili zamjene nefinancijske imovine i naknade s naslova osiguranja.</w:t>
      </w:r>
    </w:p>
    <w:p w14:paraId="0D82EB07" w14:textId="77777777" w:rsidR="0098785E" w:rsidRPr="00DA270C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727F1EF1" w14:textId="77777777" w:rsidR="0098785E" w:rsidRPr="00DA270C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11D2F49F" w14:textId="77777777" w:rsidR="00EF572C" w:rsidRPr="00DA270C" w:rsidRDefault="00EF572C" w:rsidP="00912AFE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64FF2EFB" w14:textId="77777777" w:rsidR="0098785E" w:rsidRPr="00DA270C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2CBA4E5E" w14:textId="77777777" w:rsidR="0098785E" w:rsidRPr="00DA270C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25D374E" w14:textId="5BCA0977" w:rsidR="0098785E" w:rsidRPr="00DA270C" w:rsidRDefault="006543DA" w:rsidP="00912AFE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Prve izmjene i dopune 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>Plan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razvojnih programa Općine Lovas za razdoblje od 20</w:t>
      </w:r>
      <w:r w:rsidR="00912AFE" w:rsidRPr="00DA270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A270C" w:rsidRPr="00DA270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414470" w:rsidRPr="00DA270C">
        <w:rPr>
          <w:rFonts w:ascii="Times New Roman" w:hAnsi="Times New Roman" w:cs="Times New Roman"/>
          <w:sz w:val="24"/>
          <w:szCs w:val="24"/>
          <w:lang w:val="hr-HR"/>
        </w:rPr>
        <w:t>. do 202</w:t>
      </w:r>
      <w:r w:rsidR="00DA270C" w:rsidRPr="00DA270C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. godine sastavni </w:t>
      </w:r>
      <w:r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dio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Prvih izmjena i dopuna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Proračuna Općine Lovas za 20</w:t>
      </w:r>
      <w:r w:rsidR="00912AFE" w:rsidRPr="00DA270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A270C" w:rsidRPr="00DA270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. godinu. </w:t>
      </w:r>
    </w:p>
    <w:p w14:paraId="4D1F65EE" w14:textId="77777777" w:rsidR="0098785E" w:rsidRPr="00DA270C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489636F3" w14:textId="77777777" w:rsidR="0098785E" w:rsidRPr="00DA270C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45C6F0CD" w14:textId="77777777" w:rsidR="0098785E" w:rsidRPr="00DA270C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C10D138" w14:textId="4EB97F0E" w:rsidR="0098785E" w:rsidRPr="00DA270C" w:rsidRDefault="006543DA" w:rsidP="00912AFE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Prve izmjene i dopune 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>Plan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razvojnih programa stupa</w:t>
      </w:r>
      <w:r>
        <w:rPr>
          <w:rFonts w:ascii="Times New Roman" w:hAnsi="Times New Roman" w:cs="Times New Roman"/>
          <w:sz w:val="24"/>
          <w:szCs w:val="24"/>
          <w:lang w:val="hr-HR"/>
        </w:rPr>
        <w:t>ju</w:t>
      </w:r>
      <w:r w:rsidR="0098785E" w:rsidRPr="00DA270C">
        <w:rPr>
          <w:rFonts w:ascii="Times New Roman" w:hAnsi="Times New Roman" w:cs="Times New Roman"/>
          <w:sz w:val="24"/>
          <w:szCs w:val="24"/>
          <w:lang w:val="hr-HR"/>
        </w:rPr>
        <w:t xml:space="preserve"> na snagu osmog dana od dana objave u “Službenom vjesniku” Vukovarsko-srijemske županije.      </w:t>
      </w:r>
    </w:p>
    <w:p w14:paraId="2C374F00" w14:textId="77777777" w:rsidR="0098785E" w:rsidRPr="00DA270C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0DE7E00" w14:textId="77777777" w:rsidR="0098785E" w:rsidRPr="00DA270C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94BF62" w14:textId="77777777" w:rsidR="0098785E" w:rsidRPr="00DA270C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14:paraId="2F7EF655" w14:textId="77317F5F" w:rsidR="0098785E" w:rsidRPr="00D67946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A270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98785E" w:rsidRPr="00D67946" w:rsidSect="00BE208C"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E0AFB" w14:textId="77777777" w:rsidR="00B114EC" w:rsidRDefault="00B114EC" w:rsidP="00B3568C">
      <w:r>
        <w:separator/>
      </w:r>
    </w:p>
  </w:endnote>
  <w:endnote w:type="continuationSeparator" w:id="0">
    <w:p w14:paraId="6BD01C92" w14:textId="77777777" w:rsidR="00B114EC" w:rsidRDefault="00B114EC" w:rsidP="00B3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AA09A" w14:textId="77777777" w:rsidR="00B114EC" w:rsidRDefault="00B114EC" w:rsidP="00B3568C">
      <w:r>
        <w:separator/>
      </w:r>
    </w:p>
  </w:footnote>
  <w:footnote w:type="continuationSeparator" w:id="0">
    <w:p w14:paraId="5D733DEC" w14:textId="77777777" w:rsidR="00B114EC" w:rsidRDefault="00B114EC" w:rsidP="00B3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8C"/>
    <w:rsid w:val="00002603"/>
    <w:rsid w:val="00005F63"/>
    <w:rsid w:val="0001036F"/>
    <w:rsid w:val="00012B61"/>
    <w:rsid w:val="00017C6A"/>
    <w:rsid w:val="000254D5"/>
    <w:rsid w:val="00027EE8"/>
    <w:rsid w:val="0005475C"/>
    <w:rsid w:val="0005550F"/>
    <w:rsid w:val="000558E2"/>
    <w:rsid w:val="00074BD0"/>
    <w:rsid w:val="00077955"/>
    <w:rsid w:val="00085328"/>
    <w:rsid w:val="000B4BFD"/>
    <w:rsid w:val="000C013C"/>
    <w:rsid w:val="000C69B2"/>
    <w:rsid w:val="000D02CE"/>
    <w:rsid w:val="000D5982"/>
    <w:rsid w:val="000D73AC"/>
    <w:rsid w:val="000F5B57"/>
    <w:rsid w:val="000F74A1"/>
    <w:rsid w:val="00101C87"/>
    <w:rsid w:val="00103A06"/>
    <w:rsid w:val="00155AB7"/>
    <w:rsid w:val="00157B42"/>
    <w:rsid w:val="001700CB"/>
    <w:rsid w:val="00174AAF"/>
    <w:rsid w:val="00184EC2"/>
    <w:rsid w:val="0019035D"/>
    <w:rsid w:val="001A6DAF"/>
    <w:rsid w:val="001B13FE"/>
    <w:rsid w:val="001C12DA"/>
    <w:rsid w:val="001C28B8"/>
    <w:rsid w:val="001D3ACF"/>
    <w:rsid w:val="002061E9"/>
    <w:rsid w:val="0020740F"/>
    <w:rsid w:val="00217D43"/>
    <w:rsid w:val="00220F9B"/>
    <w:rsid w:val="00222BCE"/>
    <w:rsid w:val="002310EC"/>
    <w:rsid w:val="0024573D"/>
    <w:rsid w:val="00252C74"/>
    <w:rsid w:val="00261EAA"/>
    <w:rsid w:val="00274584"/>
    <w:rsid w:val="002858F3"/>
    <w:rsid w:val="00291596"/>
    <w:rsid w:val="0029646E"/>
    <w:rsid w:val="002A06CC"/>
    <w:rsid w:val="002B021D"/>
    <w:rsid w:val="002B6CB7"/>
    <w:rsid w:val="002C355C"/>
    <w:rsid w:val="002D56A3"/>
    <w:rsid w:val="002F4266"/>
    <w:rsid w:val="00303A11"/>
    <w:rsid w:val="00307591"/>
    <w:rsid w:val="003115BD"/>
    <w:rsid w:val="00315736"/>
    <w:rsid w:val="003251CF"/>
    <w:rsid w:val="00336800"/>
    <w:rsid w:val="0034341D"/>
    <w:rsid w:val="00352CEF"/>
    <w:rsid w:val="00353345"/>
    <w:rsid w:val="00357F86"/>
    <w:rsid w:val="00380725"/>
    <w:rsid w:val="00383F63"/>
    <w:rsid w:val="003847FF"/>
    <w:rsid w:val="00397E23"/>
    <w:rsid w:val="003B798F"/>
    <w:rsid w:val="003B7E0C"/>
    <w:rsid w:val="003C723B"/>
    <w:rsid w:val="003C760B"/>
    <w:rsid w:val="003D097C"/>
    <w:rsid w:val="003F1675"/>
    <w:rsid w:val="003F2175"/>
    <w:rsid w:val="00410A53"/>
    <w:rsid w:val="00414470"/>
    <w:rsid w:val="004147BA"/>
    <w:rsid w:val="00420625"/>
    <w:rsid w:val="00424C92"/>
    <w:rsid w:val="004260A1"/>
    <w:rsid w:val="004340E8"/>
    <w:rsid w:val="004407D9"/>
    <w:rsid w:val="00441FE9"/>
    <w:rsid w:val="00450298"/>
    <w:rsid w:val="00456CD8"/>
    <w:rsid w:val="004617C2"/>
    <w:rsid w:val="00465AEF"/>
    <w:rsid w:val="00467DCE"/>
    <w:rsid w:val="00474B75"/>
    <w:rsid w:val="00487E99"/>
    <w:rsid w:val="0049402D"/>
    <w:rsid w:val="004A062E"/>
    <w:rsid w:val="004A0C7D"/>
    <w:rsid w:val="004B5CFC"/>
    <w:rsid w:val="004C059C"/>
    <w:rsid w:val="004C3724"/>
    <w:rsid w:val="004D3759"/>
    <w:rsid w:val="004D4DFA"/>
    <w:rsid w:val="004E414F"/>
    <w:rsid w:val="00507079"/>
    <w:rsid w:val="005165B9"/>
    <w:rsid w:val="0052155C"/>
    <w:rsid w:val="00543B3D"/>
    <w:rsid w:val="00544338"/>
    <w:rsid w:val="00563453"/>
    <w:rsid w:val="00571708"/>
    <w:rsid w:val="00585ABC"/>
    <w:rsid w:val="00591925"/>
    <w:rsid w:val="0059438D"/>
    <w:rsid w:val="005A36FE"/>
    <w:rsid w:val="005C3D83"/>
    <w:rsid w:val="005C5FB1"/>
    <w:rsid w:val="005D5ADD"/>
    <w:rsid w:val="005D762B"/>
    <w:rsid w:val="005E1A5B"/>
    <w:rsid w:val="005E20DE"/>
    <w:rsid w:val="005E71BE"/>
    <w:rsid w:val="006005F2"/>
    <w:rsid w:val="006134AE"/>
    <w:rsid w:val="006143AB"/>
    <w:rsid w:val="00617B58"/>
    <w:rsid w:val="00622505"/>
    <w:rsid w:val="00623213"/>
    <w:rsid w:val="00625D81"/>
    <w:rsid w:val="00627C19"/>
    <w:rsid w:val="0063645F"/>
    <w:rsid w:val="00637058"/>
    <w:rsid w:val="00640381"/>
    <w:rsid w:val="006509F9"/>
    <w:rsid w:val="00651F28"/>
    <w:rsid w:val="006543DA"/>
    <w:rsid w:val="00655874"/>
    <w:rsid w:val="00661FB3"/>
    <w:rsid w:val="00663430"/>
    <w:rsid w:val="006651A7"/>
    <w:rsid w:val="00667C87"/>
    <w:rsid w:val="00672946"/>
    <w:rsid w:val="00681058"/>
    <w:rsid w:val="00681576"/>
    <w:rsid w:val="0069606F"/>
    <w:rsid w:val="006A239F"/>
    <w:rsid w:val="006A76EB"/>
    <w:rsid w:val="006B640C"/>
    <w:rsid w:val="006C678B"/>
    <w:rsid w:val="006D11DF"/>
    <w:rsid w:val="006D4348"/>
    <w:rsid w:val="006E7A1F"/>
    <w:rsid w:val="007156E7"/>
    <w:rsid w:val="007264B8"/>
    <w:rsid w:val="00730D4C"/>
    <w:rsid w:val="00742148"/>
    <w:rsid w:val="0076625C"/>
    <w:rsid w:val="00771037"/>
    <w:rsid w:val="007850D4"/>
    <w:rsid w:val="007B4374"/>
    <w:rsid w:val="007C2FFF"/>
    <w:rsid w:val="007D28C6"/>
    <w:rsid w:val="007D6575"/>
    <w:rsid w:val="0080620C"/>
    <w:rsid w:val="008209F9"/>
    <w:rsid w:val="00825C9F"/>
    <w:rsid w:val="00830466"/>
    <w:rsid w:val="00865B88"/>
    <w:rsid w:val="008701E7"/>
    <w:rsid w:val="008775CB"/>
    <w:rsid w:val="00884278"/>
    <w:rsid w:val="0088522A"/>
    <w:rsid w:val="0088605B"/>
    <w:rsid w:val="00887D63"/>
    <w:rsid w:val="00890F53"/>
    <w:rsid w:val="008B00E3"/>
    <w:rsid w:val="008C63CF"/>
    <w:rsid w:val="008D23C5"/>
    <w:rsid w:val="008F58C5"/>
    <w:rsid w:val="00912AFE"/>
    <w:rsid w:val="0091474C"/>
    <w:rsid w:val="0092245A"/>
    <w:rsid w:val="00925687"/>
    <w:rsid w:val="00931E94"/>
    <w:rsid w:val="00941252"/>
    <w:rsid w:val="00954C80"/>
    <w:rsid w:val="0098785E"/>
    <w:rsid w:val="009A508E"/>
    <w:rsid w:val="009B1E24"/>
    <w:rsid w:val="009B568F"/>
    <w:rsid w:val="009C35BD"/>
    <w:rsid w:val="009D0F6D"/>
    <w:rsid w:val="009D1231"/>
    <w:rsid w:val="009E6B46"/>
    <w:rsid w:val="009F1A67"/>
    <w:rsid w:val="009F3403"/>
    <w:rsid w:val="00A004D1"/>
    <w:rsid w:val="00A13E93"/>
    <w:rsid w:val="00A32BD9"/>
    <w:rsid w:val="00A356A0"/>
    <w:rsid w:val="00A3729D"/>
    <w:rsid w:val="00A44BBD"/>
    <w:rsid w:val="00A500EF"/>
    <w:rsid w:val="00A50214"/>
    <w:rsid w:val="00A546B9"/>
    <w:rsid w:val="00A62788"/>
    <w:rsid w:val="00A72BCD"/>
    <w:rsid w:val="00A73673"/>
    <w:rsid w:val="00A8013C"/>
    <w:rsid w:val="00A94E37"/>
    <w:rsid w:val="00AA07C6"/>
    <w:rsid w:val="00AA23D6"/>
    <w:rsid w:val="00AA3B13"/>
    <w:rsid w:val="00AA559F"/>
    <w:rsid w:val="00AA6C93"/>
    <w:rsid w:val="00AB7A74"/>
    <w:rsid w:val="00AC7249"/>
    <w:rsid w:val="00AE1EBE"/>
    <w:rsid w:val="00AE27D1"/>
    <w:rsid w:val="00AE6DD3"/>
    <w:rsid w:val="00AF0646"/>
    <w:rsid w:val="00B06FC3"/>
    <w:rsid w:val="00B114EC"/>
    <w:rsid w:val="00B12207"/>
    <w:rsid w:val="00B209C6"/>
    <w:rsid w:val="00B24DB8"/>
    <w:rsid w:val="00B252BE"/>
    <w:rsid w:val="00B331D7"/>
    <w:rsid w:val="00B33EDF"/>
    <w:rsid w:val="00B3568C"/>
    <w:rsid w:val="00B371F7"/>
    <w:rsid w:val="00B61C32"/>
    <w:rsid w:val="00B746CF"/>
    <w:rsid w:val="00B75424"/>
    <w:rsid w:val="00B77F81"/>
    <w:rsid w:val="00B808AD"/>
    <w:rsid w:val="00B80EF4"/>
    <w:rsid w:val="00B84A3D"/>
    <w:rsid w:val="00B855D0"/>
    <w:rsid w:val="00B86958"/>
    <w:rsid w:val="00B917F8"/>
    <w:rsid w:val="00B955C5"/>
    <w:rsid w:val="00BA2981"/>
    <w:rsid w:val="00BB3404"/>
    <w:rsid w:val="00BE208C"/>
    <w:rsid w:val="00BE5367"/>
    <w:rsid w:val="00BE5EA1"/>
    <w:rsid w:val="00BE7712"/>
    <w:rsid w:val="00C273E5"/>
    <w:rsid w:val="00C45EB1"/>
    <w:rsid w:val="00C46E40"/>
    <w:rsid w:val="00C4716E"/>
    <w:rsid w:val="00C50933"/>
    <w:rsid w:val="00C50AC0"/>
    <w:rsid w:val="00C76711"/>
    <w:rsid w:val="00C76CE3"/>
    <w:rsid w:val="00C869A5"/>
    <w:rsid w:val="00C87719"/>
    <w:rsid w:val="00CA6AA7"/>
    <w:rsid w:val="00CB1587"/>
    <w:rsid w:val="00CB2591"/>
    <w:rsid w:val="00CC03E3"/>
    <w:rsid w:val="00D14296"/>
    <w:rsid w:val="00D14C99"/>
    <w:rsid w:val="00D27165"/>
    <w:rsid w:val="00D36B8B"/>
    <w:rsid w:val="00D405DE"/>
    <w:rsid w:val="00D51135"/>
    <w:rsid w:val="00D51814"/>
    <w:rsid w:val="00D67946"/>
    <w:rsid w:val="00D911D2"/>
    <w:rsid w:val="00D974B0"/>
    <w:rsid w:val="00DA270C"/>
    <w:rsid w:val="00DC40F1"/>
    <w:rsid w:val="00DE331C"/>
    <w:rsid w:val="00DE453A"/>
    <w:rsid w:val="00DF55D1"/>
    <w:rsid w:val="00E01F64"/>
    <w:rsid w:val="00E03C2A"/>
    <w:rsid w:val="00E13F5A"/>
    <w:rsid w:val="00E14B46"/>
    <w:rsid w:val="00E25136"/>
    <w:rsid w:val="00E32797"/>
    <w:rsid w:val="00E4297F"/>
    <w:rsid w:val="00E66778"/>
    <w:rsid w:val="00E74767"/>
    <w:rsid w:val="00E84F1F"/>
    <w:rsid w:val="00EA3FA8"/>
    <w:rsid w:val="00EC6062"/>
    <w:rsid w:val="00EC65A8"/>
    <w:rsid w:val="00ED165F"/>
    <w:rsid w:val="00ED4AC1"/>
    <w:rsid w:val="00EE0BD5"/>
    <w:rsid w:val="00EE459E"/>
    <w:rsid w:val="00EF3337"/>
    <w:rsid w:val="00EF572C"/>
    <w:rsid w:val="00F17B37"/>
    <w:rsid w:val="00F20E07"/>
    <w:rsid w:val="00F21A16"/>
    <w:rsid w:val="00F34129"/>
    <w:rsid w:val="00F341A6"/>
    <w:rsid w:val="00F3620F"/>
    <w:rsid w:val="00F70C14"/>
    <w:rsid w:val="00F85865"/>
    <w:rsid w:val="00FB786C"/>
    <w:rsid w:val="00FC1F04"/>
    <w:rsid w:val="00FC43E5"/>
    <w:rsid w:val="00FD20F9"/>
    <w:rsid w:val="00F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97CB9"/>
  <w15:docId w15:val="{4116D78B-8040-4D5D-9670-542508D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F21A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93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5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68C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5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68C"/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E9337-F280-4251-9666-A4C66E88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1574</Words>
  <Characters>8977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</vt:lpstr>
      <vt:lpstr>          </vt:lpstr>
    </vt:vector>
  </TitlesOfParts>
  <Company>OL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Mirka Latas</cp:lastModifiedBy>
  <cp:revision>187</cp:revision>
  <cp:lastPrinted>2021-04-08T13:17:00Z</cp:lastPrinted>
  <dcterms:created xsi:type="dcterms:W3CDTF">2018-12-12T14:20:00Z</dcterms:created>
  <dcterms:modified xsi:type="dcterms:W3CDTF">2021-04-09T12:34:00Z</dcterms:modified>
</cp:coreProperties>
</file>