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D0441" w:rsidRPr="00DD4507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32"/>
          <w:szCs w:val="32"/>
          <w:lang w:val="hr-BA"/>
        </w:rPr>
      </w:pPr>
      <w:r w:rsidRPr="00DD4507">
        <w:rPr>
          <w:rFonts w:ascii="Times New Roman" w:hAnsi="Times New Roman" w:cs="Times New Roman"/>
          <w:b/>
          <w:sz w:val="32"/>
          <w:szCs w:val="32"/>
          <w:lang w:val="hr-BA"/>
        </w:rPr>
        <w:t xml:space="preserve">ŽUPANIJA:  </w:t>
      </w:r>
      <w:r w:rsidR="00705D77" w:rsidRPr="00DD4507">
        <w:rPr>
          <w:rFonts w:ascii="Times New Roman" w:hAnsi="Times New Roman" w:cs="Times New Roman"/>
          <w:b/>
          <w:sz w:val="32"/>
          <w:szCs w:val="32"/>
          <w:lang w:val="hr-BA"/>
        </w:rPr>
        <w:t xml:space="preserve">VUKOVARSKO – SRIJEMSKA </w:t>
      </w:r>
    </w:p>
    <w:p w:rsidR="005D0441" w:rsidRPr="00DD4507" w:rsidRDefault="005D0441" w:rsidP="005D0441">
      <w:pPr>
        <w:jc w:val="center"/>
        <w:rPr>
          <w:rFonts w:ascii="Times New Roman" w:hAnsi="Times New Roman" w:cs="Times New Roman"/>
          <w:b/>
          <w:sz w:val="32"/>
          <w:szCs w:val="32"/>
          <w:lang w:val="hr-BA"/>
        </w:rPr>
      </w:pPr>
    </w:p>
    <w:p w:rsidR="005D0441" w:rsidRPr="00DD4507" w:rsidRDefault="005D0441" w:rsidP="005D044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hr-BA"/>
        </w:rPr>
      </w:pPr>
      <w:r w:rsidRPr="00DD4507">
        <w:rPr>
          <w:rFonts w:ascii="Times New Roman" w:hAnsi="Times New Roman" w:cs="Times New Roman"/>
          <w:b/>
          <w:sz w:val="32"/>
          <w:szCs w:val="32"/>
          <w:lang w:val="hr-BA"/>
        </w:rPr>
        <w:t>PROGRAM RASPOLAGANJA POLJOPRIVREDNIM ZEMLJIŠTEM U VLASNIŠTVU REPUBLIKE HRVATSKE</w:t>
      </w:r>
    </w:p>
    <w:p w:rsidR="005D0441" w:rsidRPr="00DD4507" w:rsidRDefault="005D0441" w:rsidP="005D044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hr-BA"/>
        </w:rPr>
      </w:pPr>
    </w:p>
    <w:p w:rsidR="005D0441" w:rsidRPr="00DD4507" w:rsidRDefault="005D0441" w:rsidP="005D044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hr-BA"/>
        </w:rPr>
      </w:pPr>
    </w:p>
    <w:p w:rsidR="005D0441" w:rsidRPr="00DD4507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D4507">
        <w:rPr>
          <w:rFonts w:ascii="Times New Roman" w:hAnsi="Times New Roman" w:cs="Times New Roman"/>
          <w:b/>
          <w:sz w:val="32"/>
          <w:szCs w:val="32"/>
          <w:lang w:val="hr-BA"/>
        </w:rPr>
        <w:t xml:space="preserve">ZA </w:t>
      </w:r>
      <w:r w:rsidR="00705D77" w:rsidRPr="00DD4507">
        <w:rPr>
          <w:rFonts w:ascii="Times New Roman" w:hAnsi="Times New Roman" w:cs="Times New Roman"/>
          <w:b/>
          <w:sz w:val="32"/>
          <w:szCs w:val="32"/>
          <w:lang w:val="hr-BA"/>
        </w:rPr>
        <w:t>OPĆINU LOVAS</w:t>
      </w:r>
    </w:p>
    <w:p w:rsidR="005D0441" w:rsidRPr="00DD4507" w:rsidRDefault="005D0441" w:rsidP="005D044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0441" w:rsidRPr="00FF332E" w:rsidRDefault="005D0441" w:rsidP="00FF332E">
      <w:pPr>
        <w:rPr>
          <w:rFonts w:ascii="Times New Roman" w:hAnsi="Times New Roman" w:cs="Times New Roman"/>
          <w:b/>
          <w:sz w:val="24"/>
          <w:szCs w:val="24"/>
          <w:lang w:val="hr-BA"/>
        </w:rPr>
      </w:pPr>
      <w:r w:rsidRPr="00722DBE">
        <w:rPr>
          <w:rFonts w:ascii="Times New Roman" w:hAnsi="Times New Roman" w:cs="Times New Roman"/>
          <w:b/>
          <w:sz w:val="24"/>
          <w:szCs w:val="24"/>
          <w:lang w:val="hr-BA"/>
        </w:rPr>
        <w:t>SADRŽAJ PROGRAMA</w:t>
      </w:r>
    </w:p>
    <w:p w:rsidR="005D0441" w:rsidRDefault="005D0441" w:rsidP="00DF1440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22DBE">
        <w:rPr>
          <w:rFonts w:ascii="Times New Roman" w:hAnsi="Times New Roman" w:cs="Times New Roman"/>
          <w:sz w:val="24"/>
          <w:szCs w:val="24"/>
        </w:rPr>
        <w:t>Ukupna površina poljoprivrednog zemljišta u vlasništvu države na području općine/grada</w:t>
      </w:r>
      <w:r w:rsidR="00705D77">
        <w:rPr>
          <w:rFonts w:ascii="Times New Roman" w:hAnsi="Times New Roman" w:cs="Times New Roman"/>
          <w:sz w:val="24"/>
          <w:szCs w:val="24"/>
        </w:rPr>
        <w:t xml:space="preserve"> Lovas</w:t>
      </w:r>
      <w:r w:rsidRPr="00722DBE">
        <w:rPr>
          <w:rFonts w:ascii="Times New Roman" w:hAnsi="Times New Roman" w:cs="Times New Roman"/>
          <w:sz w:val="24"/>
          <w:szCs w:val="24"/>
        </w:rPr>
        <w:t>, iznosi:</w:t>
      </w:r>
      <w:r w:rsidR="00705D77">
        <w:rPr>
          <w:rFonts w:ascii="Times New Roman" w:hAnsi="Times New Roman" w:cs="Times New Roman"/>
          <w:sz w:val="24"/>
          <w:szCs w:val="24"/>
        </w:rPr>
        <w:t xml:space="preserve"> </w:t>
      </w:r>
      <w:r w:rsidR="00D66F06">
        <w:rPr>
          <w:rFonts w:ascii="Times New Roman" w:hAnsi="Times New Roman" w:cs="Times New Roman"/>
          <w:b/>
          <w:sz w:val="24"/>
          <w:szCs w:val="24"/>
        </w:rPr>
        <w:t>225</w:t>
      </w:r>
      <w:r w:rsidR="009960C0">
        <w:rPr>
          <w:rFonts w:ascii="Times New Roman" w:hAnsi="Times New Roman" w:cs="Times New Roman"/>
          <w:b/>
          <w:sz w:val="24"/>
          <w:szCs w:val="24"/>
        </w:rPr>
        <w:t>,</w:t>
      </w:r>
      <w:r w:rsidR="00D66F06">
        <w:rPr>
          <w:rFonts w:ascii="Times New Roman" w:hAnsi="Times New Roman" w:cs="Times New Roman"/>
          <w:b/>
          <w:sz w:val="24"/>
          <w:szCs w:val="24"/>
        </w:rPr>
        <w:t>4</w:t>
      </w:r>
      <w:r w:rsidR="00FF03F6">
        <w:rPr>
          <w:rFonts w:ascii="Times New Roman" w:hAnsi="Times New Roman" w:cs="Times New Roman"/>
          <w:b/>
          <w:sz w:val="24"/>
          <w:szCs w:val="24"/>
        </w:rPr>
        <w:t>007</w:t>
      </w:r>
      <w:r w:rsidR="00705D77" w:rsidRPr="00DD45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D4507">
        <w:rPr>
          <w:rFonts w:ascii="Times New Roman" w:hAnsi="Times New Roman" w:cs="Times New Roman"/>
          <w:b/>
          <w:sz w:val="24"/>
          <w:szCs w:val="24"/>
        </w:rPr>
        <w:t>ha</w:t>
      </w:r>
      <w:r w:rsidR="00DD4507">
        <w:rPr>
          <w:rFonts w:ascii="Times New Roman" w:hAnsi="Times New Roman" w:cs="Times New Roman"/>
          <w:b/>
          <w:sz w:val="24"/>
          <w:szCs w:val="24"/>
        </w:rPr>
        <w:t>.</w:t>
      </w:r>
    </w:p>
    <w:p w:rsidR="00DF1440" w:rsidRPr="00DF1440" w:rsidRDefault="00DF1440" w:rsidP="00DF1440">
      <w:pPr>
        <w:pStyle w:val="Odlomakpopisa"/>
        <w:jc w:val="both"/>
        <w:rPr>
          <w:rFonts w:ascii="Times New Roman" w:hAnsi="Times New Roman" w:cs="Times New Roman"/>
          <w:sz w:val="24"/>
          <w:szCs w:val="24"/>
        </w:rPr>
      </w:pPr>
    </w:p>
    <w:p w:rsidR="005D0441" w:rsidRPr="00722DBE" w:rsidRDefault="005D0441" w:rsidP="005D0441">
      <w:pPr>
        <w:pStyle w:val="Odlomakpopisa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722DBE">
        <w:rPr>
          <w:rFonts w:ascii="Times New Roman" w:hAnsi="Times New Roman"/>
          <w:sz w:val="24"/>
          <w:szCs w:val="24"/>
        </w:rPr>
        <w:t>Podaci o dosadašnjem raspolaganju</w:t>
      </w:r>
    </w:p>
    <w:p w:rsidR="005D0441" w:rsidRPr="00722DBE" w:rsidRDefault="005D0441" w:rsidP="005D0441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  <w:r w:rsidRPr="00722DBE">
        <w:rPr>
          <w:rFonts w:ascii="Times New Roman" w:hAnsi="Times New Roman" w:cs="Times New Roman"/>
          <w:b/>
          <w:sz w:val="24"/>
          <w:szCs w:val="24"/>
        </w:rPr>
        <w:t xml:space="preserve">T-1 Prikaz </w:t>
      </w:r>
      <w:r w:rsidRPr="00722DBE">
        <w:rPr>
          <w:rFonts w:ascii="Times New Roman" w:hAnsi="Times New Roman" w:cs="Times New Roman"/>
          <w:b/>
          <w:szCs w:val="24"/>
        </w:rPr>
        <w:t xml:space="preserve">dosadašnjeg </w:t>
      </w:r>
      <w:r w:rsidRPr="00722DBE">
        <w:rPr>
          <w:rFonts w:ascii="Times New Roman" w:hAnsi="Times New Roman" w:cs="Times New Roman"/>
          <w:b/>
          <w:sz w:val="24"/>
          <w:szCs w:val="24"/>
        </w:rPr>
        <w:t>raspolaganja po svim oblicima - površina u ha</w:t>
      </w:r>
    </w:p>
    <w:tbl>
      <w:tblPr>
        <w:tblStyle w:val="Reetkatablice"/>
        <w:tblW w:w="0" w:type="auto"/>
        <w:tblLayout w:type="fixed"/>
        <w:tblLook w:val="04A0"/>
      </w:tblPr>
      <w:tblGrid>
        <w:gridCol w:w="817"/>
        <w:gridCol w:w="3826"/>
        <w:gridCol w:w="1561"/>
        <w:gridCol w:w="1984"/>
      </w:tblGrid>
      <w:tr w:rsidR="005D0441" w:rsidRPr="00722DBE" w:rsidTr="000B247D">
        <w:tc>
          <w:tcPr>
            <w:tcW w:w="817" w:type="dxa"/>
            <w:vAlign w:val="center"/>
          </w:tcPr>
          <w:p w:rsidR="005D0441" w:rsidRPr="00722DBE" w:rsidRDefault="005D0441" w:rsidP="000B247D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>R.br.</w:t>
            </w:r>
          </w:p>
        </w:tc>
        <w:tc>
          <w:tcPr>
            <w:tcW w:w="3826" w:type="dxa"/>
            <w:vAlign w:val="center"/>
          </w:tcPr>
          <w:p w:rsidR="005D0441" w:rsidRPr="00722DBE" w:rsidRDefault="005D0441" w:rsidP="000B247D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 xml:space="preserve">OBLIK RASPOLAGANJA </w:t>
            </w:r>
          </w:p>
          <w:p w:rsidR="005D0441" w:rsidRPr="00722DBE" w:rsidRDefault="005D0441" w:rsidP="000B247D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>( skraćeni naziv iz ugovora)</w:t>
            </w:r>
          </w:p>
        </w:tc>
        <w:tc>
          <w:tcPr>
            <w:tcW w:w="1561" w:type="dxa"/>
            <w:vAlign w:val="center"/>
          </w:tcPr>
          <w:p w:rsidR="005D0441" w:rsidRPr="00722DBE" w:rsidRDefault="005D0441" w:rsidP="000B247D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>Ukupan broj ugovora</w:t>
            </w:r>
          </w:p>
        </w:tc>
        <w:tc>
          <w:tcPr>
            <w:tcW w:w="1984" w:type="dxa"/>
            <w:vAlign w:val="center"/>
          </w:tcPr>
          <w:p w:rsidR="005D0441" w:rsidRPr="00722DBE" w:rsidRDefault="005D0441" w:rsidP="000B247D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>Ukupna površina po ugovorima</w:t>
            </w:r>
          </w:p>
        </w:tc>
      </w:tr>
      <w:tr w:rsidR="005D0441" w:rsidRPr="00722DBE" w:rsidTr="000B247D">
        <w:tc>
          <w:tcPr>
            <w:tcW w:w="817" w:type="dxa"/>
          </w:tcPr>
          <w:p w:rsidR="005D0441" w:rsidRPr="00722DBE" w:rsidRDefault="007E4A1B" w:rsidP="007E4A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3826" w:type="dxa"/>
          </w:tcPr>
          <w:p w:rsidR="005D0441" w:rsidRPr="00722DBE" w:rsidRDefault="005D0441" w:rsidP="000B24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22DBE">
              <w:rPr>
                <w:rFonts w:ascii="Times New Roman" w:hAnsi="Times New Roman"/>
                <w:b/>
                <w:sz w:val="24"/>
                <w:szCs w:val="24"/>
              </w:rPr>
              <w:t>dugogodišnji zakup</w:t>
            </w:r>
          </w:p>
        </w:tc>
        <w:tc>
          <w:tcPr>
            <w:tcW w:w="1561" w:type="dxa"/>
          </w:tcPr>
          <w:p w:rsidR="005D0441" w:rsidRPr="00722DBE" w:rsidRDefault="00705D77" w:rsidP="00705D7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5D0441" w:rsidRPr="00722DBE" w:rsidRDefault="007E4A1B" w:rsidP="00705D7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159,2653</w:t>
            </w:r>
          </w:p>
        </w:tc>
      </w:tr>
      <w:tr w:rsidR="005D0441" w:rsidRPr="00722DBE" w:rsidTr="000B247D">
        <w:tc>
          <w:tcPr>
            <w:tcW w:w="817" w:type="dxa"/>
          </w:tcPr>
          <w:p w:rsidR="005D0441" w:rsidRPr="00722DBE" w:rsidRDefault="007E4A1B" w:rsidP="007E4A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3826" w:type="dxa"/>
          </w:tcPr>
          <w:p w:rsidR="005D0441" w:rsidRPr="00722DBE" w:rsidRDefault="005D0441" w:rsidP="000B24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22DBE">
              <w:rPr>
                <w:rFonts w:ascii="Times New Roman" w:hAnsi="Times New Roman"/>
                <w:b/>
                <w:sz w:val="24"/>
                <w:szCs w:val="24"/>
              </w:rPr>
              <w:t>privremeno korištenje</w:t>
            </w:r>
          </w:p>
        </w:tc>
        <w:tc>
          <w:tcPr>
            <w:tcW w:w="1561" w:type="dxa"/>
          </w:tcPr>
          <w:p w:rsidR="005D0441" w:rsidRPr="00722DBE" w:rsidRDefault="00672E8B" w:rsidP="007E4A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5D0441" w:rsidRPr="00722DBE" w:rsidRDefault="00672E8B" w:rsidP="00BC4D7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3,3388</w:t>
            </w:r>
          </w:p>
        </w:tc>
      </w:tr>
      <w:tr w:rsidR="005D0441" w:rsidRPr="00722DBE" w:rsidTr="000B247D">
        <w:tc>
          <w:tcPr>
            <w:tcW w:w="817" w:type="dxa"/>
          </w:tcPr>
          <w:p w:rsidR="005D0441" w:rsidRPr="00722DBE" w:rsidRDefault="007E4A1B" w:rsidP="007E4A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3826" w:type="dxa"/>
          </w:tcPr>
          <w:p w:rsidR="005D0441" w:rsidRPr="00722DBE" w:rsidRDefault="005D0441" w:rsidP="000B24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22DBE">
              <w:rPr>
                <w:rFonts w:ascii="Times New Roman" w:hAnsi="Times New Roman"/>
                <w:b/>
                <w:sz w:val="24"/>
                <w:szCs w:val="24"/>
              </w:rPr>
              <w:t>prodaja (neotplaćeno)*</w:t>
            </w:r>
          </w:p>
        </w:tc>
        <w:tc>
          <w:tcPr>
            <w:tcW w:w="1561" w:type="dxa"/>
          </w:tcPr>
          <w:p w:rsidR="005D0441" w:rsidRPr="00722DBE" w:rsidRDefault="00EF4D7D" w:rsidP="007E4A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:rsidR="005D0441" w:rsidRPr="00722DBE" w:rsidRDefault="00EF4D7D" w:rsidP="007E4A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DD4507" w:rsidRPr="00722DBE" w:rsidTr="000B247D">
        <w:tc>
          <w:tcPr>
            <w:tcW w:w="817" w:type="dxa"/>
          </w:tcPr>
          <w:p w:rsidR="00DD4507" w:rsidRDefault="00DD4507" w:rsidP="007E4A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6" w:type="dxa"/>
          </w:tcPr>
          <w:p w:rsidR="00DD4507" w:rsidRPr="00722DBE" w:rsidRDefault="00DD4507" w:rsidP="00DD450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UKUPNO:</w:t>
            </w:r>
          </w:p>
        </w:tc>
        <w:tc>
          <w:tcPr>
            <w:tcW w:w="1561" w:type="dxa"/>
          </w:tcPr>
          <w:p w:rsidR="00DD4507" w:rsidRDefault="00DD4507" w:rsidP="007E4A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DD4507" w:rsidRDefault="00DD4507" w:rsidP="007E4A1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162,6041</w:t>
            </w:r>
          </w:p>
        </w:tc>
      </w:tr>
    </w:tbl>
    <w:p w:rsidR="00F24DF8" w:rsidRDefault="00F24DF8" w:rsidP="005D0441">
      <w:pPr>
        <w:rPr>
          <w:rFonts w:ascii="Times New Roman" w:hAnsi="Times New Roman"/>
          <w:sz w:val="24"/>
          <w:szCs w:val="24"/>
        </w:rPr>
      </w:pPr>
    </w:p>
    <w:p w:rsidR="005D0441" w:rsidRPr="008C13C7" w:rsidRDefault="005D0441" w:rsidP="005D0441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hr-BA"/>
        </w:rPr>
      </w:pPr>
      <w:r w:rsidRPr="008C13C7">
        <w:rPr>
          <w:rFonts w:ascii="Times New Roman" w:hAnsi="Times New Roman" w:cs="Times New Roman"/>
          <w:sz w:val="24"/>
          <w:szCs w:val="24"/>
          <w:lang w:val="hr-BA"/>
        </w:rPr>
        <w:t>Sumarni pregled površina poljoprivrednog zemljišta u vlasništvu države prema oblicima raspolaganja</w:t>
      </w:r>
    </w:p>
    <w:p w:rsidR="005D0441" w:rsidRDefault="005D0441" w:rsidP="005D0441">
      <w:pPr>
        <w:pStyle w:val="Odlomakpopisa"/>
        <w:rPr>
          <w:rFonts w:ascii="Times New Roman" w:hAnsi="Times New Roman" w:cs="Times New Roman"/>
          <w:b/>
          <w:color w:val="FF0000"/>
          <w:sz w:val="24"/>
          <w:szCs w:val="24"/>
          <w:lang w:val="hr-BA"/>
        </w:rPr>
      </w:pPr>
    </w:p>
    <w:p w:rsidR="005D0441" w:rsidRPr="00FB52EB" w:rsidRDefault="005D0441" w:rsidP="005D0441">
      <w:pPr>
        <w:pStyle w:val="Bezproreda"/>
        <w:rPr>
          <w:rFonts w:ascii="Times New Roman" w:hAnsi="Times New Roman" w:cs="Times New Roman"/>
          <w:b/>
          <w:sz w:val="24"/>
          <w:szCs w:val="24"/>
          <w:lang w:val="hr-BA"/>
        </w:rPr>
      </w:pPr>
      <w:r w:rsidRPr="00FB52EB">
        <w:rPr>
          <w:rFonts w:ascii="Times New Roman" w:hAnsi="Times New Roman" w:cs="Times New Roman"/>
          <w:b/>
          <w:sz w:val="24"/>
          <w:szCs w:val="24"/>
          <w:lang w:val="hr-BA"/>
        </w:rPr>
        <w:t>T-2 Prikaz ukupnih površina po oblicima raspolaganja</w:t>
      </w:r>
    </w:p>
    <w:tbl>
      <w:tblPr>
        <w:tblStyle w:val="Reetkatablice"/>
        <w:tblW w:w="0" w:type="auto"/>
        <w:tblLook w:val="04A0"/>
      </w:tblPr>
      <w:tblGrid>
        <w:gridCol w:w="3096"/>
        <w:gridCol w:w="1407"/>
        <w:gridCol w:w="3969"/>
      </w:tblGrid>
      <w:tr w:rsidR="005D0441" w:rsidTr="000B247D">
        <w:tc>
          <w:tcPr>
            <w:tcW w:w="3096" w:type="dxa"/>
            <w:vAlign w:val="center"/>
          </w:tcPr>
          <w:p w:rsidR="005D0441" w:rsidRPr="00376BCD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376BCD">
              <w:rPr>
                <w:rFonts w:ascii="Times New Roman" w:hAnsi="Times New Roman" w:cs="Times New Roman"/>
                <w:b/>
                <w:lang w:val="hr-BA"/>
              </w:rPr>
              <w:t>OBLIK RASPOLAGANJA</w:t>
            </w:r>
          </w:p>
        </w:tc>
        <w:tc>
          <w:tcPr>
            <w:tcW w:w="1407" w:type="dxa"/>
            <w:vAlign w:val="center"/>
          </w:tcPr>
          <w:p w:rsidR="005D0441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>
              <w:rPr>
                <w:rFonts w:ascii="Times New Roman" w:hAnsi="Times New Roman" w:cs="Times New Roman"/>
                <w:b/>
                <w:lang w:val="hr-BA"/>
              </w:rPr>
              <w:t>Površina</w:t>
            </w:r>
          </w:p>
          <w:p w:rsidR="005D0441" w:rsidRPr="00376BCD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>
              <w:rPr>
                <w:rFonts w:ascii="Times New Roman" w:hAnsi="Times New Roman" w:cs="Times New Roman"/>
                <w:b/>
                <w:lang w:val="hr-BA"/>
              </w:rPr>
              <w:t>u ha</w:t>
            </w:r>
          </w:p>
        </w:tc>
        <w:tc>
          <w:tcPr>
            <w:tcW w:w="3969" w:type="dxa"/>
            <w:vAlign w:val="center"/>
          </w:tcPr>
          <w:p w:rsidR="005D0441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376BCD">
              <w:rPr>
                <w:rFonts w:ascii="Times New Roman" w:hAnsi="Times New Roman" w:cs="Times New Roman"/>
                <w:b/>
                <w:lang w:val="hr-BA"/>
              </w:rPr>
              <w:t>NAPOMENA</w:t>
            </w:r>
          </w:p>
          <w:p w:rsidR="005D0441" w:rsidRPr="00376BCD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>
              <w:rPr>
                <w:rFonts w:ascii="Times New Roman" w:hAnsi="Times New Roman" w:cs="Times New Roman"/>
                <w:b/>
                <w:lang w:val="hr-BA"/>
              </w:rPr>
              <w:t>(minirano, višegodišnji nasadi i sustavi odvodnje i navodnjavanja)</w:t>
            </w:r>
          </w:p>
        </w:tc>
      </w:tr>
      <w:tr w:rsidR="005D0441" w:rsidTr="000B247D">
        <w:tc>
          <w:tcPr>
            <w:tcW w:w="3096" w:type="dxa"/>
          </w:tcPr>
          <w:p w:rsidR="005D0441" w:rsidRPr="00F016EB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F016EB">
              <w:rPr>
                <w:rFonts w:ascii="Times New Roman" w:hAnsi="Times New Roman" w:cs="Times New Roman"/>
              </w:rPr>
              <w:t xml:space="preserve">površine određene za </w:t>
            </w:r>
            <w:r w:rsidRPr="00A23073">
              <w:rPr>
                <w:rFonts w:ascii="Times New Roman" w:hAnsi="Times New Roman" w:cs="Times New Roman"/>
                <w:b/>
              </w:rPr>
              <w:t>povrat</w:t>
            </w:r>
          </w:p>
        </w:tc>
        <w:tc>
          <w:tcPr>
            <w:tcW w:w="1407" w:type="dxa"/>
          </w:tcPr>
          <w:p w:rsidR="005D0441" w:rsidRDefault="009960C0" w:rsidP="00446E85">
            <w:pPr>
              <w:jc w:val="center"/>
              <w:rPr>
                <w:b/>
                <w:lang w:val="hr-BA"/>
              </w:rPr>
            </w:pPr>
            <w:r>
              <w:rPr>
                <w:b/>
                <w:lang w:val="hr-BA"/>
              </w:rPr>
              <w:t>77,515</w:t>
            </w:r>
            <w:r w:rsidR="00FF03F6">
              <w:rPr>
                <w:b/>
                <w:lang w:val="hr-BA"/>
              </w:rPr>
              <w:t>2</w:t>
            </w:r>
          </w:p>
        </w:tc>
        <w:tc>
          <w:tcPr>
            <w:tcW w:w="3969" w:type="dxa"/>
          </w:tcPr>
          <w:p w:rsidR="005D0441" w:rsidRDefault="00DD4507" w:rsidP="00DD4507">
            <w:pPr>
              <w:jc w:val="center"/>
              <w:rPr>
                <w:b/>
                <w:lang w:val="hr-BA"/>
              </w:rPr>
            </w:pPr>
            <w:r>
              <w:rPr>
                <w:b/>
                <w:lang w:val="hr-BA"/>
              </w:rPr>
              <w:t>-</w:t>
            </w:r>
          </w:p>
        </w:tc>
      </w:tr>
      <w:tr w:rsidR="005D0441" w:rsidTr="000B247D">
        <w:tc>
          <w:tcPr>
            <w:tcW w:w="3096" w:type="dxa"/>
          </w:tcPr>
          <w:p w:rsidR="005D0441" w:rsidRDefault="005D0441" w:rsidP="000B247D">
            <w:pPr>
              <w:jc w:val="center"/>
              <w:rPr>
                <w:rFonts w:ascii="Times New Roman" w:hAnsi="Times New Roman" w:cs="Times New Roman"/>
              </w:rPr>
            </w:pPr>
            <w:r w:rsidRPr="00F016EB">
              <w:rPr>
                <w:rFonts w:ascii="Times New Roman" w:hAnsi="Times New Roman" w:cs="Times New Roman"/>
              </w:rPr>
              <w:t xml:space="preserve">površine određene za </w:t>
            </w:r>
            <w:r w:rsidRPr="00A23073">
              <w:rPr>
                <w:rFonts w:ascii="Times New Roman" w:hAnsi="Times New Roman" w:cs="Times New Roman"/>
                <w:b/>
              </w:rPr>
              <w:t>prodaju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016EB">
              <w:rPr>
                <w:rFonts w:ascii="Times New Roman" w:hAnsi="Times New Roman" w:cs="Times New Roman"/>
              </w:rPr>
              <w:t xml:space="preserve"> </w:t>
            </w:r>
          </w:p>
          <w:p w:rsidR="005D0441" w:rsidRDefault="005D0441" w:rsidP="000B247D">
            <w:pPr>
              <w:jc w:val="center"/>
              <w:rPr>
                <w:rFonts w:ascii="Times New Roman" w:hAnsi="Times New Roman" w:cs="Times New Roman"/>
              </w:rPr>
            </w:pPr>
            <w:r w:rsidRPr="00F016EB">
              <w:rPr>
                <w:rFonts w:ascii="Times New Roman" w:hAnsi="Times New Roman" w:cs="Times New Roman"/>
              </w:rPr>
              <w:t>- jednokratno, maksimalno</w:t>
            </w:r>
          </w:p>
          <w:p w:rsidR="005D0441" w:rsidRPr="00F016EB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F016EB">
              <w:rPr>
                <w:rFonts w:ascii="Times New Roman" w:hAnsi="Times New Roman" w:cs="Times New Roman"/>
              </w:rPr>
              <w:t xml:space="preserve"> do 25%</w:t>
            </w:r>
          </w:p>
        </w:tc>
        <w:tc>
          <w:tcPr>
            <w:tcW w:w="1407" w:type="dxa"/>
          </w:tcPr>
          <w:p w:rsidR="005D0441" w:rsidRDefault="00561437" w:rsidP="00FF332E">
            <w:pPr>
              <w:jc w:val="center"/>
              <w:rPr>
                <w:b/>
                <w:lang w:val="hr-BA"/>
              </w:rPr>
            </w:pPr>
            <w:r>
              <w:rPr>
                <w:b/>
                <w:lang w:val="hr-BA"/>
              </w:rPr>
              <w:t>0</w:t>
            </w:r>
          </w:p>
        </w:tc>
        <w:tc>
          <w:tcPr>
            <w:tcW w:w="3969" w:type="dxa"/>
          </w:tcPr>
          <w:p w:rsidR="005D0441" w:rsidRDefault="00DD4507" w:rsidP="00DD4507">
            <w:pPr>
              <w:jc w:val="center"/>
              <w:rPr>
                <w:b/>
                <w:lang w:val="hr-BA"/>
              </w:rPr>
            </w:pPr>
            <w:r>
              <w:rPr>
                <w:b/>
                <w:lang w:val="hr-BA"/>
              </w:rPr>
              <w:t>-</w:t>
            </w:r>
          </w:p>
        </w:tc>
      </w:tr>
      <w:tr w:rsidR="005D0441" w:rsidTr="000B247D">
        <w:trPr>
          <w:trHeight w:val="636"/>
        </w:trPr>
        <w:tc>
          <w:tcPr>
            <w:tcW w:w="3096" w:type="dxa"/>
          </w:tcPr>
          <w:p w:rsidR="005D0441" w:rsidRPr="00F016EB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F016EB">
              <w:rPr>
                <w:rFonts w:ascii="Times New Roman" w:hAnsi="Times New Roman" w:cs="Times New Roman"/>
              </w:rPr>
              <w:t xml:space="preserve">površine određene za </w:t>
            </w:r>
            <w:r w:rsidRPr="00A23073">
              <w:rPr>
                <w:rFonts w:ascii="Times New Roman" w:hAnsi="Times New Roman" w:cs="Times New Roman"/>
                <w:b/>
              </w:rPr>
              <w:t>zakup</w:t>
            </w:r>
          </w:p>
        </w:tc>
        <w:tc>
          <w:tcPr>
            <w:tcW w:w="1407" w:type="dxa"/>
          </w:tcPr>
          <w:p w:rsidR="005D0441" w:rsidRDefault="00D66F06" w:rsidP="008903C1">
            <w:pPr>
              <w:jc w:val="center"/>
              <w:rPr>
                <w:b/>
                <w:lang w:val="hr-BA"/>
              </w:rPr>
            </w:pPr>
            <w:r>
              <w:rPr>
                <w:b/>
                <w:lang w:val="hr-BA"/>
              </w:rPr>
              <w:t>147,</w:t>
            </w:r>
            <w:r w:rsidR="00FF03F6">
              <w:rPr>
                <w:b/>
                <w:lang w:val="hr-BA"/>
              </w:rPr>
              <w:t>8855</w:t>
            </w:r>
          </w:p>
        </w:tc>
        <w:tc>
          <w:tcPr>
            <w:tcW w:w="3969" w:type="dxa"/>
          </w:tcPr>
          <w:p w:rsidR="005D0441" w:rsidRDefault="00100FA5" w:rsidP="00100FA5">
            <w:pPr>
              <w:jc w:val="center"/>
              <w:rPr>
                <w:b/>
                <w:lang w:val="hr-BA"/>
              </w:rPr>
            </w:pPr>
            <w:r>
              <w:rPr>
                <w:b/>
                <w:lang w:val="hr-BA"/>
              </w:rPr>
              <w:t>-</w:t>
            </w:r>
          </w:p>
        </w:tc>
      </w:tr>
      <w:tr w:rsidR="005D0441" w:rsidTr="000B247D">
        <w:tc>
          <w:tcPr>
            <w:tcW w:w="3096" w:type="dxa"/>
          </w:tcPr>
          <w:p w:rsidR="005D0441" w:rsidRPr="00F016EB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F016EB">
              <w:rPr>
                <w:rFonts w:ascii="Times New Roman" w:hAnsi="Times New Roman" w:cs="Times New Roman"/>
              </w:rPr>
              <w:t xml:space="preserve">površine određene za </w:t>
            </w:r>
            <w:r w:rsidRPr="00A23073">
              <w:rPr>
                <w:rFonts w:ascii="Times New Roman" w:hAnsi="Times New Roman" w:cs="Times New Roman"/>
                <w:b/>
              </w:rPr>
              <w:t>zakup za ribnjake</w:t>
            </w:r>
          </w:p>
        </w:tc>
        <w:tc>
          <w:tcPr>
            <w:tcW w:w="1407" w:type="dxa"/>
          </w:tcPr>
          <w:p w:rsidR="005D0441" w:rsidRDefault="00FF332E" w:rsidP="00FF332E">
            <w:pPr>
              <w:jc w:val="center"/>
              <w:rPr>
                <w:b/>
                <w:lang w:val="hr-BA"/>
              </w:rPr>
            </w:pPr>
            <w:r>
              <w:rPr>
                <w:b/>
                <w:lang w:val="hr-BA"/>
              </w:rPr>
              <w:t>0</w:t>
            </w:r>
          </w:p>
        </w:tc>
        <w:tc>
          <w:tcPr>
            <w:tcW w:w="3969" w:type="dxa"/>
          </w:tcPr>
          <w:p w:rsidR="005D0441" w:rsidRDefault="00DD4507" w:rsidP="00DD4507">
            <w:pPr>
              <w:jc w:val="center"/>
              <w:rPr>
                <w:b/>
                <w:lang w:val="hr-BA"/>
              </w:rPr>
            </w:pPr>
            <w:r>
              <w:rPr>
                <w:b/>
                <w:lang w:val="hr-BA"/>
              </w:rPr>
              <w:t>-</w:t>
            </w:r>
          </w:p>
        </w:tc>
      </w:tr>
      <w:tr w:rsidR="005D0441" w:rsidTr="000B247D">
        <w:tc>
          <w:tcPr>
            <w:tcW w:w="3096" w:type="dxa"/>
          </w:tcPr>
          <w:p w:rsidR="005D0441" w:rsidRPr="00F016EB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F016EB">
              <w:rPr>
                <w:rFonts w:ascii="Times New Roman" w:hAnsi="Times New Roman" w:cs="Times New Roman"/>
              </w:rPr>
              <w:t xml:space="preserve">površine određene za </w:t>
            </w:r>
            <w:r w:rsidRPr="00A23073">
              <w:rPr>
                <w:rFonts w:ascii="Times New Roman" w:hAnsi="Times New Roman" w:cs="Times New Roman"/>
                <w:b/>
              </w:rPr>
              <w:t>zakup zajedničkih pašnjaka</w:t>
            </w:r>
          </w:p>
        </w:tc>
        <w:tc>
          <w:tcPr>
            <w:tcW w:w="1407" w:type="dxa"/>
          </w:tcPr>
          <w:p w:rsidR="005D0441" w:rsidRDefault="00FF332E" w:rsidP="00FF332E">
            <w:pPr>
              <w:jc w:val="center"/>
              <w:rPr>
                <w:b/>
                <w:lang w:val="hr-BA"/>
              </w:rPr>
            </w:pPr>
            <w:r>
              <w:rPr>
                <w:b/>
                <w:lang w:val="hr-BA"/>
              </w:rPr>
              <w:t>0</w:t>
            </w:r>
          </w:p>
        </w:tc>
        <w:tc>
          <w:tcPr>
            <w:tcW w:w="3969" w:type="dxa"/>
          </w:tcPr>
          <w:p w:rsidR="005D0441" w:rsidRDefault="00DD4507" w:rsidP="00DD4507">
            <w:pPr>
              <w:jc w:val="center"/>
              <w:rPr>
                <w:b/>
                <w:lang w:val="hr-BA"/>
              </w:rPr>
            </w:pPr>
            <w:r>
              <w:rPr>
                <w:b/>
                <w:lang w:val="hr-BA"/>
              </w:rPr>
              <w:t>-</w:t>
            </w:r>
          </w:p>
        </w:tc>
      </w:tr>
      <w:tr w:rsidR="005D0441" w:rsidTr="000B247D">
        <w:tc>
          <w:tcPr>
            <w:tcW w:w="3096" w:type="dxa"/>
          </w:tcPr>
          <w:p w:rsidR="005D0441" w:rsidRPr="00A23073" w:rsidRDefault="005D0441" w:rsidP="000B247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016EB">
              <w:rPr>
                <w:rFonts w:ascii="Times New Roman" w:hAnsi="Times New Roman" w:cs="Times New Roman"/>
              </w:rPr>
              <w:t xml:space="preserve">površine određene za </w:t>
            </w:r>
            <w:r w:rsidRPr="00A23073">
              <w:rPr>
                <w:rFonts w:ascii="Times New Roman" w:hAnsi="Times New Roman" w:cs="Times New Roman"/>
                <w:b/>
              </w:rPr>
              <w:t xml:space="preserve">ostale namjene </w:t>
            </w:r>
          </w:p>
          <w:p w:rsidR="005D0441" w:rsidRDefault="005D0441" w:rsidP="000B247D">
            <w:pPr>
              <w:jc w:val="center"/>
              <w:rPr>
                <w:rFonts w:ascii="Times New Roman" w:hAnsi="Times New Roman" w:cs="Times New Roman"/>
              </w:rPr>
            </w:pPr>
            <w:r w:rsidRPr="00F016EB">
              <w:rPr>
                <w:rFonts w:ascii="Times New Roman" w:hAnsi="Times New Roman" w:cs="Times New Roman"/>
              </w:rPr>
              <w:t xml:space="preserve">- jednokratno, maksimalno </w:t>
            </w:r>
          </w:p>
          <w:p w:rsidR="005D0441" w:rsidRPr="00F016EB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F016EB">
              <w:rPr>
                <w:rFonts w:ascii="Times New Roman" w:hAnsi="Times New Roman" w:cs="Times New Roman"/>
              </w:rPr>
              <w:t>do 5%</w:t>
            </w:r>
          </w:p>
        </w:tc>
        <w:tc>
          <w:tcPr>
            <w:tcW w:w="1407" w:type="dxa"/>
          </w:tcPr>
          <w:p w:rsidR="005D0441" w:rsidRDefault="00FF332E" w:rsidP="00FF332E">
            <w:pPr>
              <w:jc w:val="center"/>
              <w:rPr>
                <w:b/>
                <w:lang w:val="hr-BA"/>
              </w:rPr>
            </w:pPr>
            <w:r>
              <w:rPr>
                <w:b/>
                <w:lang w:val="hr-BA"/>
              </w:rPr>
              <w:t>0</w:t>
            </w:r>
          </w:p>
        </w:tc>
        <w:tc>
          <w:tcPr>
            <w:tcW w:w="3969" w:type="dxa"/>
          </w:tcPr>
          <w:p w:rsidR="005D0441" w:rsidRDefault="00DD4507" w:rsidP="00DD4507">
            <w:pPr>
              <w:jc w:val="center"/>
              <w:rPr>
                <w:b/>
                <w:lang w:val="hr-BA"/>
              </w:rPr>
            </w:pPr>
            <w:r>
              <w:rPr>
                <w:b/>
                <w:lang w:val="hr-BA"/>
              </w:rPr>
              <w:t>-</w:t>
            </w:r>
          </w:p>
        </w:tc>
      </w:tr>
    </w:tbl>
    <w:p w:rsidR="005D0441" w:rsidRDefault="005D0441" w:rsidP="005D0441">
      <w:pPr>
        <w:rPr>
          <w:b/>
          <w:lang w:val="hr-BA"/>
        </w:rPr>
      </w:pPr>
    </w:p>
    <w:p w:rsidR="005D0441" w:rsidRDefault="005D0441" w:rsidP="005D0441">
      <w:pPr>
        <w:rPr>
          <w:rFonts w:ascii="Times New Roman" w:hAnsi="Times New Roman"/>
          <w:sz w:val="24"/>
          <w:szCs w:val="24"/>
        </w:rPr>
      </w:pPr>
      <w:r w:rsidRPr="005850AF">
        <w:rPr>
          <w:rFonts w:ascii="Times New Roman" w:hAnsi="Times New Roman" w:cs="Times New Roman"/>
          <w:b/>
          <w:sz w:val="24"/>
          <w:szCs w:val="24"/>
        </w:rPr>
        <w:t>MAKSIMALNA POVRŠINA ZA ZAKUP iznosi:</w:t>
      </w:r>
      <w:r w:rsidRPr="005850AF">
        <w:rPr>
          <w:rFonts w:ascii="Times New Roman" w:hAnsi="Times New Roman"/>
          <w:sz w:val="24"/>
          <w:szCs w:val="24"/>
        </w:rPr>
        <w:t xml:space="preserve"> </w:t>
      </w:r>
      <w:r w:rsidR="00D727AB">
        <w:rPr>
          <w:rFonts w:ascii="Times New Roman" w:hAnsi="Times New Roman"/>
          <w:b/>
          <w:sz w:val="24"/>
          <w:szCs w:val="24"/>
          <w:u w:val="single"/>
        </w:rPr>
        <w:t>54</w:t>
      </w:r>
      <w:r w:rsidRPr="003076A5">
        <w:rPr>
          <w:rFonts w:ascii="Times New Roman" w:hAnsi="Times New Roman"/>
          <w:b/>
          <w:sz w:val="24"/>
          <w:szCs w:val="24"/>
          <w:u w:val="single"/>
        </w:rPr>
        <w:t xml:space="preserve"> ha.</w:t>
      </w:r>
    </w:p>
    <w:p w:rsidR="005D0441" w:rsidRDefault="005D0441" w:rsidP="005D0441">
      <w:pPr>
        <w:rPr>
          <w:rFonts w:ascii="Times New Roman" w:hAnsi="Times New Roman" w:cs="Times New Roman"/>
          <w:sz w:val="24"/>
          <w:szCs w:val="24"/>
        </w:rPr>
      </w:pPr>
      <w:r w:rsidRPr="005850AF">
        <w:rPr>
          <w:rFonts w:ascii="Times New Roman" w:hAnsi="Times New Roman" w:cs="Times New Roman"/>
          <w:b/>
          <w:sz w:val="24"/>
          <w:szCs w:val="24"/>
        </w:rPr>
        <w:t>NAPOMENA/OBRAZLOŽENJE</w:t>
      </w:r>
      <w:r>
        <w:rPr>
          <w:rFonts w:ascii="Times New Roman" w:hAnsi="Times New Roman" w:cs="Times New Roman"/>
          <w:sz w:val="24"/>
          <w:szCs w:val="24"/>
        </w:rPr>
        <w:t xml:space="preserve"> (određene specifičnosti za područje jedinice lokalne samouprave): </w:t>
      </w:r>
    </w:p>
    <w:p w:rsidR="00CD16D0" w:rsidRPr="00DF1440" w:rsidRDefault="00CD16D0" w:rsidP="00DF1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Detaljna razrada Plana raspolaganja poljoprivrednim zemljištem u vlasništvu RH za Općinu Lovas dostavlja se u nastavku.</w:t>
      </w:r>
    </w:p>
    <w:p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hr-BA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DETALJNA RAZRADA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hr-BA"/>
        </w:rPr>
        <w:t>PROGRAMA RASPOLAGANJA POLJOPRIVREDNIM ZEMLJIŠTEM U VLASNIŠTVU REPUBLIKE HRVATSKE ZA OPĆINU LOVAS</w:t>
      </w:r>
    </w:p>
    <w:p w:rsidR="00FF03F6" w:rsidRDefault="00FF03F6" w:rsidP="0067010B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hr-BA"/>
        </w:rPr>
      </w:pPr>
    </w:p>
    <w:p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010B" w:rsidRDefault="0067010B" w:rsidP="0067010B">
      <w:pPr>
        <w:pStyle w:val="Odlomakpopisa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ZEMLJOPISNI PODACI O OPĆINI LOVAS</w:t>
      </w:r>
    </w:p>
    <w:p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03F6">
        <w:rPr>
          <w:rFonts w:ascii="Times New Roman" w:hAnsi="Times New Roman" w:cs="Times New Roman"/>
          <w:sz w:val="24"/>
          <w:szCs w:val="24"/>
        </w:rPr>
        <w:t>Općina Lovas prostire se na površini od 45,52 km</w:t>
      </w:r>
      <w:r w:rsidRPr="00FF03F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F03F6">
        <w:rPr>
          <w:rFonts w:ascii="Times New Roman" w:hAnsi="Times New Roman" w:cs="Times New Roman"/>
          <w:sz w:val="24"/>
          <w:szCs w:val="24"/>
        </w:rPr>
        <w:t xml:space="preserve"> i sastoji se od 2 naselja: </w:t>
      </w:r>
      <w:r w:rsidR="00CA003D" w:rsidRPr="00FF03F6">
        <w:rPr>
          <w:rFonts w:ascii="Times New Roman" w:hAnsi="Times New Roman" w:cs="Times New Roman"/>
          <w:sz w:val="24"/>
          <w:szCs w:val="24"/>
        </w:rPr>
        <w:t>Lovas i Opatovac, prikazanih na slici 1.</w:t>
      </w:r>
    </w:p>
    <w:p w:rsidR="009F74E7" w:rsidRDefault="009F74E7" w:rsidP="009F74E7">
      <w:pPr>
        <w:spacing w:after="0" w:line="240" w:lineRule="auto"/>
        <w:ind w:left="1134" w:right="706"/>
        <w:jc w:val="both"/>
        <w:rPr>
          <w:rFonts w:ascii="Times New Roman" w:hAnsi="Times New Roman" w:cs="Times New Roman"/>
          <w:sz w:val="24"/>
          <w:szCs w:val="24"/>
        </w:rPr>
      </w:pPr>
    </w:p>
    <w:p w:rsidR="00FF03F6" w:rsidRDefault="00FF03F6" w:rsidP="009F74E7">
      <w:pPr>
        <w:spacing w:after="0" w:line="240" w:lineRule="auto"/>
        <w:ind w:left="1134" w:right="706"/>
        <w:jc w:val="both"/>
        <w:rPr>
          <w:rFonts w:ascii="Times New Roman" w:hAnsi="Times New Roman" w:cs="Times New Roman"/>
          <w:sz w:val="24"/>
          <w:szCs w:val="24"/>
        </w:rPr>
      </w:pPr>
    </w:p>
    <w:p w:rsidR="00FF03F6" w:rsidRDefault="00FF03F6" w:rsidP="009F74E7">
      <w:pPr>
        <w:spacing w:after="0" w:line="240" w:lineRule="auto"/>
        <w:ind w:left="1134" w:right="706"/>
        <w:jc w:val="both"/>
        <w:rPr>
          <w:rFonts w:ascii="Times New Roman" w:hAnsi="Times New Roman" w:cs="Times New Roman"/>
          <w:sz w:val="24"/>
          <w:szCs w:val="24"/>
        </w:rPr>
      </w:pPr>
    </w:p>
    <w:p w:rsidR="009F74E7" w:rsidRDefault="009F74E7" w:rsidP="009F74E7">
      <w:pPr>
        <w:tabs>
          <w:tab w:val="left" w:pos="400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17145</wp:posOffset>
            </wp:positionV>
            <wp:extent cx="4048125" cy="4200525"/>
            <wp:effectExtent l="19050" t="0" r="9525" b="0"/>
            <wp:wrapSquare wrapText="bothSides"/>
            <wp:docPr id="1" name="Slika 1" descr="C:\Users\ANDRIJ~1\AppData\Local\Temp\Rar$DIa0.458\program-01-PREGLEDNA K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IJ~1\AppData\Local\Temp\Rar$DIa0.458\program-01-PREGLEDNA KART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74E7" w:rsidRDefault="009F74E7" w:rsidP="00A91332">
      <w:pPr>
        <w:spacing w:after="0" w:line="240" w:lineRule="auto"/>
        <w:ind w:right="-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CA003D" w:rsidRDefault="00CA003D" w:rsidP="00A91332">
      <w:pPr>
        <w:spacing w:after="0" w:line="240" w:lineRule="auto"/>
        <w:ind w:right="-2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DD4507">
        <w:rPr>
          <w:rFonts w:ascii="Times New Roman" w:hAnsi="Times New Roman" w:cs="Times New Roman"/>
          <w:i/>
          <w:sz w:val="20"/>
          <w:szCs w:val="20"/>
        </w:rPr>
        <w:t>Slika 1: Naselja Općine Lovas, Izvor: Državna geodetska uprava (DGU), obrada autora</w:t>
      </w:r>
    </w:p>
    <w:p w:rsidR="00FF03F6" w:rsidRDefault="00FF03F6" w:rsidP="00A91332">
      <w:pPr>
        <w:spacing w:after="0" w:line="240" w:lineRule="auto"/>
        <w:ind w:right="-2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FF03F6" w:rsidRDefault="00FF03F6" w:rsidP="00A91332">
      <w:pPr>
        <w:spacing w:after="0" w:line="240" w:lineRule="auto"/>
        <w:ind w:right="-2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FF03F6" w:rsidRDefault="00FF03F6" w:rsidP="00A91332">
      <w:pPr>
        <w:spacing w:after="0" w:line="240" w:lineRule="auto"/>
        <w:ind w:right="-2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FF03F6" w:rsidRDefault="00FF03F6" w:rsidP="00A91332">
      <w:pPr>
        <w:spacing w:after="0" w:line="240" w:lineRule="auto"/>
        <w:ind w:right="-2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FF03F6" w:rsidRDefault="00FF03F6" w:rsidP="00A91332">
      <w:pPr>
        <w:spacing w:after="0" w:line="240" w:lineRule="auto"/>
        <w:ind w:right="-2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FF03F6" w:rsidRDefault="00FF03F6" w:rsidP="00A91332">
      <w:pPr>
        <w:spacing w:after="0" w:line="240" w:lineRule="auto"/>
        <w:ind w:right="-2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FF03F6" w:rsidRDefault="00FF03F6" w:rsidP="00A91332">
      <w:pPr>
        <w:spacing w:after="0" w:line="240" w:lineRule="auto"/>
        <w:ind w:right="-2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FF03F6" w:rsidRDefault="00FF03F6" w:rsidP="00A91332">
      <w:pPr>
        <w:spacing w:after="0" w:line="240" w:lineRule="auto"/>
        <w:ind w:right="-2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FF03F6" w:rsidRDefault="00FF03F6" w:rsidP="00A91332">
      <w:pPr>
        <w:spacing w:after="0" w:line="240" w:lineRule="auto"/>
        <w:ind w:right="-2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FF03F6" w:rsidRDefault="00FF03F6" w:rsidP="00A91332">
      <w:pPr>
        <w:spacing w:after="0" w:line="240" w:lineRule="auto"/>
        <w:ind w:right="-2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FF03F6" w:rsidRDefault="00FF03F6" w:rsidP="00A91332">
      <w:pPr>
        <w:spacing w:after="0" w:line="240" w:lineRule="auto"/>
        <w:ind w:right="-2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FF03F6" w:rsidRPr="00DD4507" w:rsidRDefault="00FF03F6" w:rsidP="00A91332">
      <w:pPr>
        <w:spacing w:after="0" w:line="240" w:lineRule="auto"/>
        <w:ind w:right="-2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CD16D0" w:rsidRDefault="00CD16D0" w:rsidP="00A913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010B" w:rsidRDefault="0067010B" w:rsidP="0067010B">
      <w:pPr>
        <w:pStyle w:val="Naslov1"/>
        <w:numPr>
          <w:ilvl w:val="0"/>
          <w:numId w:val="2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0" w:name="_Toc512267630"/>
      <w:r>
        <w:rPr>
          <w:rFonts w:ascii="Times New Roman" w:hAnsi="Times New Roman" w:cs="Times New Roman"/>
          <w:b/>
          <w:sz w:val="24"/>
          <w:szCs w:val="24"/>
        </w:rPr>
        <w:lastRenderedPageBreak/>
        <w:t>GOSPODARENJE POLJOPRIVREDNIM ZEMLJIŠTEM U VLASNIŠTVU REPUBLIKE HRVATSKE</w:t>
      </w:r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ZA OPĆINU LOVAS</w:t>
      </w:r>
    </w:p>
    <w:p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010B" w:rsidRDefault="0067010B" w:rsidP="006701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hAnsi="Times New Roman" w:cs="Times New Roman"/>
          <w:sz w:val="24"/>
          <w:szCs w:val="24"/>
        </w:rPr>
        <w:t>Sukladno Zakonu o pol</w:t>
      </w:r>
      <w:r w:rsidR="00F44B1A">
        <w:rPr>
          <w:rFonts w:ascii="Times New Roman" w:hAnsi="Times New Roman" w:cs="Times New Roman"/>
          <w:sz w:val="24"/>
          <w:szCs w:val="24"/>
        </w:rPr>
        <w:t>joprivrednom zemljištu (NN 20/</w:t>
      </w:r>
      <w:r>
        <w:rPr>
          <w:rFonts w:ascii="Times New Roman" w:hAnsi="Times New Roman" w:cs="Times New Roman"/>
          <w:sz w:val="24"/>
          <w:szCs w:val="24"/>
        </w:rPr>
        <w:t>18,</w:t>
      </w:r>
      <w:r w:rsidR="00DD4507">
        <w:rPr>
          <w:rFonts w:ascii="Times New Roman" w:hAnsi="Times New Roman" w:cs="Times New Roman"/>
          <w:sz w:val="24"/>
          <w:szCs w:val="24"/>
        </w:rPr>
        <w:t xml:space="preserve"> </w:t>
      </w:r>
      <w:r w:rsidR="00EF4D7D">
        <w:rPr>
          <w:rFonts w:ascii="Times New Roman" w:hAnsi="Times New Roman" w:cs="Times New Roman"/>
          <w:sz w:val="24"/>
          <w:szCs w:val="24"/>
        </w:rPr>
        <w:t xml:space="preserve">115/18, </w:t>
      </w:r>
      <w:r w:rsidR="00F44B1A">
        <w:rPr>
          <w:rFonts w:ascii="Times New Roman" w:hAnsi="Times New Roman" w:cs="Times New Roman"/>
          <w:sz w:val="24"/>
          <w:szCs w:val="24"/>
        </w:rPr>
        <w:t>98</w:t>
      </w:r>
      <w:r w:rsidR="00EF4D7D">
        <w:rPr>
          <w:rFonts w:ascii="Times New Roman" w:hAnsi="Times New Roman" w:cs="Times New Roman"/>
          <w:sz w:val="24"/>
          <w:szCs w:val="24"/>
        </w:rPr>
        <w:t>/19)</w:t>
      </w:r>
      <w:r>
        <w:rPr>
          <w:rFonts w:ascii="Times New Roman" w:hAnsi="Times New Roman" w:cs="Times New Roman"/>
          <w:sz w:val="24"/>
          <w:szCs w:val="24"/>
        </w:rPr>
        <w:t xml:space="preserve"> u daljnjem tekstu: Zakon) p</w:t>
      </w:r>
      <w:r>
        <w:rPr>
          <w:rStyle w:val="fontstyle01"/>
        </w:rPr>
        <w:t>oljoprivredno zemljište je dobro od interesa za Republiku Hrvatsku i ima njezinu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Style w:val="fontstyle01"/>
        </w:rPr>
        <w:t>osobitu zaštitu.</w:t>
      </w:r>
      <w:r w:rsidR="00DD4507">
        <w:rPr>
          <w:rStyle w:val="fontstyle01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Poljoprivrednim zemljištem u smislu ovoga Zakona smatraju se poljoprivredne površine koje su po načinu uporabe u katastru opisane kao: oranice, vrtovi, livade, pašnjaci, voćnjaci, maslinici, vinogradi, ribnjaci, trstici i močvare kao i drugo zemljište koje se može privesti poljoprivrednoj proizvodnji. </w:t>
      </w:r>
    </w:p>
    <w:p w:rsidR="0067010B" w:rsidRDefault="0067010B" w:rsidP="0067010B">
      <w:pPr>
        <w:spacing w:after="0" w:line="240" w:lineRule="auto"/>
        <w:rPr>
          <w:rStyle w:val="fontstyle01"/>
        </w:rPr>
      </w:pPr>
    </w:p>
    <w:p w:rsidR="0067010B" w:rsidRDefault="0067010B" w:rsidP="0067010B">
      <w:pPr>
        <w:spacing w:after="0" w:line="240" w:lineRule="auto"/>
        <w:jc w:val="both"/>
        <w:rPr>
          <w:rFonts w:eastAsia="Times New Roman"/>
          <w:lang w:eastAsia="hr-HR"/>
        </w:rPr>
      </w:pPr>
      <w:r>
        <w:rPr>
          <w:rStyle w:val="fontstyle01"/>
        </w:rPr>
        <w:t>Poljoprivredno zemljište mora se održavati pogodnim za poljoprivrednu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fontstyle01"/>
        </w:rPr>
        <w:t>proizvodnju. Pod održavanjem poljoprivrednog zemljišta pogodnim za poljoprivrednu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fontstyle01"/>
        </w:rPr>
        <w:t>proizvodnju smatra se sprječavanje njegove zakorovljenosti i obrastanja višegodišnjim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fontstyle01"/>
        </w:rPr>
        <w:t>raslinjem, kao i smanjenje njegove plodnosti.</w:t>
      </w:r>
    </w:p>
    <w:p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7010B" w:rsidRDefault="0067010B" w:rsidP="006701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Raspolaganje poljoprivrednim zemljištem u vlasništvu države u smislu ovoga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:rsidR="0067010B" w:rsidRDefault="0067010B" w:rsidP="0067010B">
      <w:pPr>
        <w:spacing w:after="0" w:line="240" w:lineRule="auto"/>
        <w:jc w:val="both"/>
        <w:rPr>
          <w:rStyle w:val="fontstyle01"/>
        </w:rPr>
      </w:pPr>
    </w:p>
    <w:p w:rsidR="0067010B" w:rsidRDefault="0067010B" w:rsidP="0067010B">
      <w:pPr>
        <w:spacing w:after="0" w:line="240" w:lineRule="auto"/>
        <w:jc w:val="both"/>
      </w:pPr>
      <w:r>
        <w:rPr>
          <w:rStyle w:val="fontstyle01"/>
        </w:rPr>
        <w:t>Osnovna načela raspolaganja državnim poljoprivrednim zemljištem na području Općine Lovas su:</w:t>
      </w:r>
    </w:p>
    <w:p w:rsidR="0067010B" w:rsidRDefault="0067010B" w:rsidP="0067010B">
      <w:pPr>
        <w:pStyle w:val="Odlomakpopisa"/>
        <w:numPr>
          <w:ilvl w:val="0"/>
          <w:numId w:val="3"/>
        </w:numPr>
        <w:spacing w:after="0" w:line="240" w:lineRule="auto"/>
        <w:jc w:val="both"/>
        <w:rPr>
          <w:rStyle w:val="fontstyle01"/>
        </w:rPr>
      </w:pPr>
      <w:r>
        <w:rPr>
          <w:rStyle w:val="fontstyle01"/>
        </w:rPr>
        <w:t>Državno poljoprivredno zemljište mora biti u funkciji poljoprivredne proizvodnje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fontstyle01"/>
        </w:rPr>
        <w:t xml:space="preserve">uzimajući u obzir tradicijsku proizvodnju kraja i specifičnosti pojedinih poljoprivrednih površina definiranih ovim Programom, </w:t>
      </w:r>
    </w:p>
    <w:p w:rsidR="0067010B" w:rsidRDefault="0067010B" w:rsidP="0067010B">
      <w:pPr>
        <w:pStyle w:val="Odlomakpopisa"/>
        <w:numPr>
          <w:ilvl w:val="0"/>
          <w:numId w:val="3"/>
        </w:numPr>
        <w:spacing w:after="0" w:line="240" w:lineRule="auto"/>
        <w:jc w:val="both"/>
      </w:pPr>
      <w:r>
        <w:rPr>
          <w:rStyle w:val="fontstyle01"/>
        </w:rPr>
        <w:t>Općina Lovas sve slobodne površine državnog poljoprivrednog zemljišta</w:t>
      </w:r>
      <w:r w:rsidR="003076A5">
        <w:rPr>
          <w:rStyle w:val="fontstyle01"/>
        </w:rPr>
        <w:t xml:space="preserve"> odrediti će za zakup i povrat</w:t>
      </w:r>
      <w:r>
        <w:rPr>
          <w:rStyle w:val="fontstyle01"/>
        </w:rPr>
        <w:t>,</w:t>
      </w:r>
    </w:p>
    <w:p w:rsidR="0067010B" w:rsidRDefault="0067010B" w:rsidP="0067010B">
      <w:pPr>
        <w:pStyle w:val="Odlomakpopisa"/>
        <w:numPr>
          <w:ilvl w:val="0"/>
          <w:numId w:val="3"/>
        </w:numPr>
        <w:spacing w:after="0" w:line="240" w:lineRule="auto"/>
        <w:jc w:val="both"/>
        <w:rPr>
          <w:rStyle w:val="fontstyle01"/>
        </w:rPr>
      </w:pPr>
      <w:r>
        <w:rPr>
          <w:rStyle w:val="fontstyle01"/>
        </w:rPr>
        <w:t xml:space="preserve">Prilikom davanja u zakup državnog poljoprivrednog zemljišta poštivati će se odredbe Zakona, čl. 36 i </w:t>
      </w:r>
      <w:r w:rsidR="00EF4D7D">
        <w:rPr>
          <w:rStyle w:val="fontstyle01"/>
        </w:rPr>
        <w:t>o</w:t>
      </w:r>
      <w:r>
        <w:rPr>
          <w:rStyle w:val="fontstyle01"/>
        </w:rPr>
        <w:t>dluke Općine o maksimalnoj površini koja se može dati u zakup pojedinoj pravnoj ili fizičkoj osobi na području Općine Lovas koja je sastavni dio ovog Programa,</w:t>
      </w:r>
    </w:p>
    <w:p w:rsidR="0067010B" w:rsidRDefault="0067010B" w:rsidP="0067010B">
      <w:pPr>
        <w:pStyle w:val="Odlomakpopisa"/>
        <w:numPr>
          <w:ilvl w:val="0"/>
          <w:numId w:val="3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Prilikom davanja na privremeno korištenje državnog poljoprivrednog zemljišta poštivat će se odredbe čl. 57 Zakona,</w:t>
      </w:r>
    </w:p>
    <w:p w:rsidR="0067010B" w:rsidRDefault="0067010B" w:rsidP="0067010B">
      <w:pPr>
        <w:pStyle w:val="Odlomakpopis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ontstyle01"/>
        </w:rPr>
        <w:t>Promjena namjene poljoprivrednog zemljišta u nepoljoprivredne svrhe provoditi će se u skladu s dokumentima prostornog uređenja,</w:t>
      </w:r>
    </w:p>
    <w:p w:rsidR="0067010B" w:rsidRDefault="0067010B" w:rsidP="0067010B">
      <w:pPr>
        <w:pStyle w:val="Odlomakpopisa"/>
        <w:numPr>
          <w:ilvl w:val="0"/>
          <w:numId w:val="3"/>
        </w:numPr>
        <w:spacing w:after="0" w:line="240" w:lineRule="auto"/>
        <w:jc w:val="both"/>
        <w:rPr>
          <w:rStyle w:val="fontstyle01"/>
        </w:rPr>
      </w:pPr>
      <w:r>
        <w:rPr>
          <w:rStyle w:val="fontstyle01"/>
        </w:rPr>
        <w:t>Preko općinskih službi i nadležnih institucija provodit će se stalni nadzor i poduzimati mjere za nepoštivanje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Style w:val="fontstyle01"/>
        </w:rPr>
        <w:t>preuzetih obveza za one koji raspolažu državnim poljoprivrednim zemljištem.</w:t>
      </w:r>
    </w:p>
    <w:p w:rsidR="00FF03F6" w:rsidRDefault="00FF03F6" w:rsidP="00FF03F6">
      <w:pPr>
        <w:pStyle w:val="Odlomakpopisa"/>
        <w:spacing w:after="0" w:line="240" w:lineRule="auto"/>
        <w:jc w:val="both"/>
        <w:rPr>
          <w:rStyle w:val="fontstyle01"/>
        </w:rPr>
      </w:pPr>
    </w:p>
    <w:p w:rsidR="00FF03F6" w:rsidRDefault="00FF03F6" w:rsidP="00FF03F6">
      <w:pPr>
        <w:pStyle w:val="Odlomakpopisa"/>
        <w:spacing w:after="0" w:line="240" w:lineRule="auto"/>
        <w:jc w:val="both"/>
        <w:rPr>
          <w:rStyle w:val="fontstyle01"/>
        </w:rPr>
      </w:pPr>
    </w:p>
    <w:p w:rsidR="00FF03F6" w:rsidRDefault="00FF03F6" w:rsidP="00FF03F6">
      <w:pPr>
        <w:pStyle w:val="Odlomakpopisa"/>
        <w:spacing w:after="0" w:line="240" w:lineRule="auto"/>
        <w:jc w:val="both"/>
        <w:rPr>
          <w:rStyle w:val="fontstyle01"/>
        </w:rPr>
      </w:pPr>
    </w:p>
    <w:p w:rsidR="00FF03F6" w:rsidRDefault="00FF03F6" w:rsidP="00FF03F6">
      <w:pPr>
        <w:pStyle w:val="Odlomakpopisa"/>
        <w:spacing w:after="0" w:line="240" w:lineRule="auto"/>
        <w:jc w:val="both"/>
        <w:rPr>
          <w:rStyle w:val="fontstyle01"/>
        </w:rPr>
      </w:pPr>
    </w:p>
    <w:p w:rsidR="00FF03F6" w:rsidRDefault="00FF03F6" w:rsidP="00FF03F6">
      <w:pPr>
        <w:pStyle w:val="Odlomakpopisa"/>
        <w:spacing w:after="0" w:line="240" w:lineRule="auto"/>
        <w:jc w:val="both"/>
        <w:rPr>
          <w:rStyle w:val="fontstyle01"/>
        </w:rPr>
      </w:pPr>
    </w:p>
    <w:p w:rsidR="00FF03F6" w:rsidRDefault="00FF03F6" w:rsidP="00FF03F6">
      <w:pPr>
        <w:pStyle w:val="Odlomakpopisa"/>
        <w:spacing w:after="0" w:line="240" w:lineRule="auto"/>
        <w:jc w:val="both"/>
        <w:rPr>
          <w:rStyle w:val="fontstyle01"/>
        </w:rPr>
      </w:pPr>
    </w:p>
    <w:p w:rsidR="00FF03F6" w:rsidRDefault="00FF03F6" w:rsidP="00FF03F6">
      <w:pPr>
        <w:pStyle w:val="Odlomakpopisa"/>
        <w:spacing w:after="0" w:line="240" w:lineRule="auto"/>
        <w:jc w:val="both"/>
        <w:rPr>
          <w:rStyle w:val="fontstyle01"/>
        </w:rPr>
      </w:pPr>
    </w:p>
    <w:p w:rsidR="0067010B" w:rsidRDefault="0067010B" w:rsidP="0067010B">
      <w:pPr>
        <w:pStyle w:val="Naslov1"/>
        <w:spacing w:before="0"/>
        <w:rPr>
          <w:rFonts w:eastAsiaTheme="minorHAnsi"/>
        </w:rPr>
      </w:pPr>
    </w:p>
    <w:p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010B" w:rsidRDefault="0067010B" w:rsidP="0067010B">
      <w:pPr>
        <w:pStyle w:val="Naslov1"/>
        <w:numPr>
          <w:ilvl w:val="0"/>
          <w:numId w:val="2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UKUPNA POVRŠINA POLJOPRIVREDNOG ZEMLJIŠTA U VLASNIŠTVU REPUBLIKE HRVATSKE</w:t>
      </w:r>
    </w:p>
    <w:p w:rsidR="0067010B" w:rsidRDefault="0067010B" w:rsidP="0067010B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Prema službeno dostavljenim podacima Državne geodetske uprave ukupna površina poljoprivrednog zemljišta u vlasništvu Republike Hrvatske, koje je u katastarskom operetu nadležnog Područnog ureda za katastar upisana kao poljoprivredno zemljište sukladno Zakonu, iznosi</w:t>
      </w:r>
      <w:r w:rsidR="00B4788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B47889">
        <w:rPr>
          <w:rFonts w:ascii="Times New Roman" w:hAnsi="Times New Roman" w:cs="Times New Roman"/>
          <w:b/>
          <w:sz w:val="24"/>
          <w:szCs w:val="24"/>
        </w:rPr>
        <w:t>225,4007</w:t>
      </w:r>
      <w:r w:rsidR="00B47889" w:rsidRPr="00DD45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450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ha</w:t>
      </w:r>
      <w:r w:rsidRPr="00DD450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:rsidR="00F10C68" w:rsidRDefault="00F10C68" w:rsidP="00F44B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7514" w:rsidRDefault="00416DFC" w:rsidP="00F44B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Popis svih katastarskih čestica poljoprivrednog zemljišta u vlasništvu RH za Općinu Lovas nalaze se u tablici V1.</w:t>
      </w:r>
    </w:p>
    <w:p w:rsidR="005D7514" w:rsidRDefault="005D7514" w:rsidP="00F44B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6DFC" w:rsidRDefault="00416DFC" w:rsidP="00F44B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0C68" w:rsidRDefault="00F10C68" w:rsidP="00F10C68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F10C68" w:rsidRDefault="00F10C68" w:rsidP="00F10C68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67010B" w:rsidRDefault="0067010B" w:rsidP="0067010B">
      <w:pPr>
        <w:pStyle w:val="Naslov1"/>
        <w:numPr>
          <w:ilvl w:val="0"/>
          <w:numId w:val="2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" w:name="_Toc512267632"/>
      <w:r>
        <w:rPr>
          <w:rFonts w:ascii="Times New Roman" w:hAnsi="Times New Roman" w:cs="Times New Roman"/>
          <w:b/>
          <w:sz w:val="24"/>
          <w:szCs w:val="24"/>
        </w:rPr>
        <w:t>PODACI O DOSADAŠNJEM RASPOLAGANJU POLJOPRIVREDNIM ZEMLJIŠTEM U VLASNIŠTVU DRŽAVE</w:t>
      </w:r>
      <w:bookmarkEnd w:id="1"/>
    </w:p>
    <w:p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Poljoprivrednim zemljište u vlasništvu Republike Hrvatske na području Općine Lovas raspolaže se temeljem sljedećih oblika raspolaganja prikazanih u tablici 1.</w:t>
      </w:r>
    </w:p>
    <w:p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010B" w:rsidRDefault="005D7514" w:rsidP="0067010B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Tablica 3</w:t>
      </w:r>
      <w:r w:rsidR="0067010B">
        <w:rPr>
          <w:rFonts w:ascii="Times New Roman" w:hAnsi="Times New Roman" w:cs="Times New Roman"/>
          <w:sz w:val="24"/>
          <w:szCs w:val="24"/>
        </w:rPr>
        <w:t>: Prikaz dosadašnjeg raspolaganja poljoprivrednim zemljištem u vlasništvu RH</w:t>
      </w:r>
    </w:p>
    <w:p w:rsidR="00CD08A3" w:rsidRDefault="00CD08A3" w:rsidP="0067010B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0" w:type="auto"/>
        <w:jc w:val="center"/>
        <w:tblLayout w:type="fixed"/>
        <w:tblLook w:val="04A0"/>
      </w:tblPr>
      <w:tblGrid>
        <w:gridCol w:w="817"/>
        <w:gridCol w:w="3826"/>
        <w:gridCol w:w="1561"/>
        <w:gridCol w:w="1984"/>
      </w:tblGrid>
      <w:tr w:rsidR="00CD08A3" w:rsidRPr="00722DBE" w:rsidTr="001A6049">
        <w:trPr>
          <w:jc w:val="center"/>
        </w:trPr>
        <w:tc>
          <w:tcPr>
            <w:tcW w:w="817" w:type="dxa"/>
            <w:vAlign w:val="center"/>
          </w:tcPr>
          <w:p w:rsidR="00CD08A3" w:rsidRPr="00722DBE" w:rsidRDefault="00CD08A3" w:rsidP="001A6049">
            <w:pPr>
              <w:jc w:val="center"/>
              <w:rPr>
                <w:rFonts w:ascii="Times New Roman" w:hAnsi="Times New Roman"/>
                <w:b/>
              </w:rPr>
            </w:pPr>
            <w:bookmarkStart w:id="2" w:name="OLE_LINK3"/>
            <w:bookmarkStart w:id="3" w:name="OLE_LINK2"/>
            <w:bookmarkStart w:id="4" w:name="OLE_LINK1"/>
            <w:r w:rsidRPr="00722DBE">
              <w:rPr>
                <w:rFonts w:ascii="Times New Roman" w:hAnsi="Times New Roman"/>
                <w:b/>
              </w:rPr>
              <w:t>R.br.</w:t>
            </w:r>
          </w:p>
        </w:tc>
        <w:tc>
          <w:tcPr>
            <w:tcW w:w="3826" w:type="dxa"/>
            <w:vAlign w:val="center"/>
          </w:tcPr>
          <w:p w:rsidR="00CD08A3" w:rsidRPr="00722DBE" w:rsidRDefault="00CD08A3" w:rsidP="001A6049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 xml:space="preserve">OBLIK RASPOLAGANJA </w:t>
            </w:r>
          </w:p>
          <w:p w:rsidR="00CD08A3" w:rsidRPr="00722DBE" w:rsidRDefault="00CD08A3" w:rsidP="001A6049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>( skraćeni naziv iz ugovora)</w:t>
            </w:r>
          </w:p>
        </w:tc>
        <w:tc>
          <w:tcPr>
            <w:tcW w:w="1561" w:type="dxa"/>
            <w:vAlign w:val="center"/>
          </w:tcPr>
          <w:p w:rsidR="00CD08A3" w:rsidRPr="00722DBE" w:rsidRDefault="00CD08A3" w:rsidP="001A6049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>Ukupan broj ugovora</w:t>
            </w:r>
          </w:p>
        </w:tc>
        <w:tc>
          <w:tcPr>
            <w:tcW w:w="1984" w:type="dxa"/>
            <w:vAlign w:val="center"/>
          </w:tcPr>
          <w:p w:rsidR="00CD08A3" w:rsidRPr="00722DBE" w:rsidRDefault="00CD08A3" w:rsidP="001A6049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>Ukupna površina po ugovorima</w:t>
            </w:r>
          </w:p>
        </w:tc>
      </w:tr>
      <w:tr w:rsidR="00CD08A3" w:rsidRPr="00722DBE" w:rsidTr="001A6049">
        <w:trPr>
          <w:jc w:val="center"/>
        </w:trPr>
        <w:tc>
          <w:tcPr>
            <w:tcW w:w="817" w:type="dxa"/>
          </w:tcPr>
          <w:p w:rsidR="00CD08A3" w:rsidRPr="00722DBE" w:rsidRDefault="00CD08A3" w:rsidP="001A60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3826" w:type="dxa"/>
          </w:tcPr>
          <w:p w:rsidR="00CD08A3" w:rsidRPr="00722DBE" w:rsidRDefault="00CD08A3" w:rsidP="001A604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22DBE">
              <w:rPr>
                <w:rFonts w:ascii="Times New Roman" w:hAnsi="Times New Roman"/>
                <w:b/>
                <w:sz w:val="24"/>
                <w:szCs w:val="24"/>
              </w:rPr>
              <w:t>dugogodišnji zakup</w:t>
            </w:r>
          </w:p>
        </w:tc>
        <w:tc>
          <w:tcPr>
            <w:tcW w:w="1561" w:type="dxa"/>
          </w:tcPr>
          <w:p w:rsidR="00CD08A3" w:rsidRPr="00722DBE" w:rsidRDefault="00CD08A3" w:rsidP="001A60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CD08A3" w:rsidRPr="00722DBE" w:rsidRDefault="00CD08A3" w:rsidP="001A60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159,2653</w:t>
            </w:r>
          </w:p>
        </w:tc>
      </w:tr>
      <w:tr w:rsidR="00CD08A3" w:rsidRPr="00722DBE" w:rsidTr="001A6049">
        <w:trPr>
          <w:jc w:val="center"/>
        </w:trPr>
        <w:tc>
          <w:tcPr>
            <w:tcW w:w="817" w:type="dxa"/>
          </w:tcPr>
          <w:p w:rsidR="00CD08A3" w:rsidRPr="00722DBE" w:rsidRDefault="00CD08A3" w:rsidP="001A60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3826" w:type="dxa"/>
          </w:tcPr>
          <w:p w:rsidR="00CD08A3" w:rsidRPr="00722DBE" w:rsidRDefault="00CD08A3" w:rsidP="001A604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22DBE">
              <w:rPr>
                <w:rFonts w:ascii="Times New Roman" w:hAnsi="Times New Roman"/>
                <w:b/>
                <w:sz w:val="24"/>
                <w:szCs w:val="24"/>
              </w:rPr>
              <w:t>privremeno korištenje</w:t>
            </w:r>
          </w:p>
        </w:tc>
        <w:tc>
          <w:tcPr>
            <w:tcW w:w="1561" w:type="dxa"/>
          </w:tcPr>
          <w:p w:rsidR="00CD08A3" w:rsidRPr="00722DBE" w:rsidRDefault="00977C7A" w:rsidP="001A60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CD08A3" w:rsidRPr="00722DBE" w:rsidRDefault="00977C7A" w:rsidP="001A60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3,3388</w:t>
            </w:r>
          </w:p>
        </w:tc>
      </w:tr>
      <w:tr w:rsidR="00CD08A3" w:rsidRPr="00722DBE" w:rsidTr="001A6049">
        <w:trPr>
          <w:jc w:val="center"/>
        </w:trPr>
        <w:tc>
          <w:tcPr>
            <w:tcW w:w="817" w:type="dxa"/>
          </w:tcPr>
          <w:p w:rsidR="00CD08A3" w:rsidRPr="00722DBE" w:rsidRDefault="00CD08A3" w:rsidP="001A60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3826" w:type="dxa"/>
          </w:tcPr>
          <w:p w:rsidR="00CD08A3" w:rsidRPr="00722DBE" w:rsidRDefault="00CD08A3" w:rsidP="001A604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22DBE">
              <w:rPr>
                <w:rFonts w:ascii="Times New Roman" w:hAnsi="Times New Roman"/>
                <w:b/>
                <w:sz w:val="24"/>
                <w:szCs w:val="24"/>
              </w:rPr>
              <w:t>prodaja (neotplaćeno)*</w:t>
            </w:r>
          </w:p>
        </w:tc>
        <w:tc>
          <w:tcPr>
            <w:tcW w:w="1561" w:type="dxa"/>
          </w:tcPr>
          <w:p w:rsidR="00CD08A3" w:rsidRPr="00722DBE" w:rsidRDefault="00EF4D7D" w:rsidP="001A60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:rsidR="00CD08A3" w:rsidRPr="00722DBE" w:rsidRDefault="00EF4D7D" w:rsidP="001A60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5D7514" w:rsidRPr="00722DBE" w:rsidTr="001A6049">
        <w:trPr>
          <w:jc w:val="center"/>
        </w:trPr>
        <w:tc>
          <w:tcPr>
            <w:tcW w:w="817" w:type="dxa"/>
          </w:tcPr>
          <w:p w:rsidR="005D7514" w:rsidRDefault="005D7514" w:rsidP="001A60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26" w:type="dxa"/>
          </w:tcPr>
          <w:p w:rsidR="005D7514" w:rsidRPr="00722DBE" w:rsidRDefault="005D7514" w:rsidP="005D751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UKUPNO:</w:t>
            </w:r>
          </w:p>
        </w:tc>
        <w:tc>
          <w:tcPr>
            <w:tcW w:w="1561" w:type="dxa"/>
          </w:tcPr>
          <w:p w:rsidR="005D7514" w:rsidRDefault="005D7514" w:rsidP="001A60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5D7514" w:rsidRDefault="005D7514" w:rsidP="001A604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162,6041</w:t>
            </w:r>
          </w:p>
        </w:tc>
      </w:tr>
    </w:tbl>
    <w:p w:rsidR="00CD16D0" w:rsidRDefault="00CD16D0" w:rsidP="0067010B">
      <w:pPr>
        <w:rPr>
          <w:rFonts w:ascii="Times New Roman" w:hAnsi="Times New Roman" w:cs="Times New Roman"/>
          <w:sz w:val="24"/>
          <w:szCs w:val="24"/>
        </w:rPr>
      </w:pPr>
    </w:p>
    <w:p w:rsidR="00F10C68" w:rsidRDefault="00F10C68" w:rsidP="0067010B">
      <w:pPr>
        <w:rPr>
          <w:rFonts w:ascii="Times New Roman" w:hAnsi="Times New Roman" w:cs="Times New Roman"/>
          <w:sz w:val="24"/>
          <w:szCs w:val="24"/>
        </w:rPr>
      </w:pPr>
      <w:r w:rsidRPr="00FF03F6">
        <w:rPr>
          <w:rFonts w:ascii="Times New Roman" w:hAnsi="Times New Roman" w:cs="Times New Roman"/>
          <w:sz w:val="24"/>
          <w:szCs w:val="24"/>
        </w:rPr>
        <w:t>Kopija katastarskog plana sa prikazom svih katastarskih čestica poljoprivrednog zemlji</w:t>
      </w:r>
      <w:r w:rsidR="00EF4D7D" w:rsidRPr="00FF03F6">
        <w:rPr>
          <w:rFonts w:ascii="Times New Roman" w:hAnsi="Times New Roman" w:cs="Times New Roman"/>
          <w:sz w:val="24"/>
          <w:szCs w:val="24"/>
        </w:rPr>
        <w:t>š</w:t>
      </w:r>
      <w:r w:rsidRPr="00FF03F6">
        <w:rPr>
          <w:rFonts w:ascii="Times New Roman" w:hAnsi="Times New Roman" w:cs="Times New Roman"/>
          <w:sz w:val="24"/>
          <w:szCs w:val="24"/>
        </w:rPr>
        <w:t xml:space="preserve">ta u vlasništvu Republike Hrvatske koje su pod jednim od oblika raspolaganja, sa podlogom </w:t>
      </w:r>
      <w:r w:rsidR="005D7514" w:rsidRPr="00FF03F6">
        <w:rPr>
          <w:rFonts w:ascii="Times New Roman" w:hAnsi="Times New Roman" w:cs="Times New Roman"/>
          <w:sz w:val="24"/>
          <w:szCs w:val="24"/>
        </w:rPr>
        <w:t xml:space="preserve">digitalne </w:t>
      </w:r>
      <w:r w:rsidRPr="00FF03F6">
        <w:rPr>
          <w:rFonts w:ascii="Times New Roman" w:hAnsi="Times New Roman" w:cs="Times New Roman"/>
          <w:sz w:val="24"/>
          <w:szCs w:val="24"/>
        </w:rPr>
        <w:t>ortofoto karte Općine Lovas izrađena je prema službeno dostavljenim podacima Državne geodetske uprave, podataka Općine Lovas za potrebe izrade Prog</w:t>
      </w:r>
      <w:r w:rsidR="00F44B1A" w:rsidRPr="00FF03F6">
        <w:rPr>
          <w:rFonts w:ascii="Times New Roman" w:hAnsi="Times New Roman" w:cs="Times New Roman"/>
          <w:sz w:val="24"/>
          <w:szCs w:val="24"/>
        </w:rPr>
        <w:t xml:space="preserve">rama i nalazi se u </w:t>
      </w:r>
      <w:r w:rsidR="005D7514" w:rsidRPr="00FF03F6">
        <w:rPr>
          <w:rFonts w:ascii="Times New Roman" w:hAnsi="Times New Roman" w:cs="Times New Roman"/>
          <w:sz w:val="24"/>
          <w:szCs w:val="24"/>
        </w:rPr>
        <w:t>prilogu</w:t>
      </w:r>
      <w:r w:rsidRPr="00FF03F6">
        <w:rPr>
          <w:rFonts w:ascii="Times New Roman" w:hAnsi="Times New Roman" w:cs="Times New Roman"/>
          <w:sz w:val="24"/>
          <w:szCs w:val="24"/>
        </w:rPr>
        <w:t xml:space="preserve"> dok je njen umanjen prikaz vidljiv na slici </w:t>
      </w:r>
      <w:r w:rsidR="00123287">
        <w:rPr>
          <w:rFonts w:ascii="Times New Roman" w:hAnsi="Times New Roman" w:cs="Times New Roman"/>
          <w:sz w:val="24"/>
          <w:szCs w:val="24"/>
        </w:rPr>
        <w:t>2</w:t>
      </w:r>
      <w:r w:rsidRPr="00FF03F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0C68" w:rsidRDefault="00F10C68" w:rsidP="00F10C6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4352925" cy="5991225"/>
            <wp:effectExtent l="19050" t="0" r="9525" b="0"/>
            <wp:docPr id="3" name="Slika 3" descr="C:\Users\ANDRIJ~1\AppData\Local\Temp\Rar$DIa0.156\program-03-DOSADASNJE RASPOLAGA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IJ~1\AppData\Local\Temp\Rar$DIa0.156\program-03-DOSADASNJE RASPOLAGANJ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514" w:rsidRDefault="005D7514" w:rsidP="005D7514">
      <w:pPr>
        <w:spacing w:after="0"/>
        <w:ind w:left="708"/>
        <w:jc w:val="center"/>
        <w:rPr>
          <w:rFonts w:ascii="Times New Roman" w:hAnsi="Times New Roman" w:cs="Times New Roman"/>
          <w:i/>
          <w:sz w:val="20"/>
          <w:szCs w:val="20"/>
        </w:rPr>
      </w:pPr>
      <w:bookmarkStart w:id="5" w:name="_Hlk59486868"/>
      <w:r w:rsidRPr="005D7514">
        <w:rPr>
          <w:rFonts w:ascii="Times New Roman" w:hAnsi="Times New Roman" w:cs="Times New Roman"/>
          <w:i/>
          <w:sz w:val="20"/>
          <w:szCs w:val="20"/>
        </w:rPr>
        <w:t xml:space="preserve">Slika </w:t>
      </w:r>
      <w:r w:rsidR="00123287">
        <w:rPr>
          <w:rFonts w:ascii="Times New Roman" w:hAnsi="Times New Roman" w:cs="Times New Roman"/>
          <w:i/>
          <w:sz w:val="20"/>
          <w:szCs w:val="20"/>
        </w:rPr>
        <w:t>2</w:t>
      </w:r>
      <w:r w:rsidR="00F10C68" w:rsidRPr="005D7514">
        <w:rPr>
          <w:rFonts w:ascii="Times New Roman" w:hAnsi="Times New Roman" w:cs="Times New Roman"/>
          <w:i/>
          <w:sz w:val="20"/>
          <w:szCs w:val="20"/>
        </w:rPr>
        <w:t xml:space="preserve">: Prikaz dosadašnjeg raspolaganja poljoprivrednim zemljištem na području Općine Lovas, </w:t>
      </w:r>
    </w:p>
    <w:p w:rsidR="00F10C68" w:rsidRDefault="00F10C68" w:rsidP="00A91332">
      <w:pPr>
        <w:ind w:left="708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5D7514">
        <w:rPr>
          <w:rFonts w:ascii="Times New Roman" w:hAnsi="Times New Roman" w:cs="Times New Roman"/>
          <w:i/>
          <w:sz w:val="20"/>
          <w:szCs w:val="20"/>
        </w:rPr>
        <w:t>Izvor: DGU i Općina Lovas, obrada autora</w:t>
      </w:r>
    </w:p>
    <w:bookmarkEnd w:id="5"/>
    <w:p w:rsidR="00FF03F6" w:rsidRDefault="00FF03F6" w:rsidP="00A91332">
      <w:pPr>
        <w:ind w:left="708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FF03F6" w:rsidRDefault="00FF03F6" w:rsidP="00A91332">
      <w:pPr>
        <w:ind w:left="708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FF03F6" w:rsidRDefault="00FF03F6" w:rsidP="00A91332">
      <w:pPr>
        <w:ind w:left="708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FF03F6" w:rsidRDefault="00FF03F6" w:rsidP="00A91332">
      <w:pPr>
        <w:ind w:left="708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FF03F6" w:rsidRDefault="00FF03F6" w:rsidP="00A91332">
      <w:pPr>
        <w:ind w:left="708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FF03F6" w:rsidRPr="005D7514" w:rsidRDefault="00FF03F6" w:rsidP="00A91332">
      <w:pPr>
        <w:ind w:left="708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48238C" w:rsidRDefault="0048238C" w:rsidP="005D7514">
      <w:pPr>
        <w:rPr>
          <w:rFonts w:ascii="Times New Roman" w:hAnsi="Times New Roman" w:cs="Times New Roman"/>
          <w:sz w:val="24"/>
          <w:szCs w:val="24"/>
        </w:rPr>
      </w:pPr>
    </w:p>
    <w:p w:rsidR="0067010B" w:rsidRDefault="0067010B" w:rsidP="0067010B">
      <w:pPr>
        <w:pStyle w:val="Naslov1"/>
        <w:numPr>
          <w:ilvl w:val="0"/>
          <w:numId w:val="2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3"/>
      <w:bookmarkEnd w:id="2"/>
      <w:bookmarkEnd w:id="3"/>
      <w:bookmarkEnd w:id="4"/>
      <w:r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</w:t>
      </w:r>
      <w:bookmarkEnd w:id="6"/>
    </w:p>
    <w:p w:rsidR="0067010B" w:rsidRDefault="0067010B" w:rsidP="006701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Maksimalna površina koja se na području Općine Lovas može dati u zakup pojedinoj fizičkoj ili pravnoj osobi iznosi </w:t>
      </w:r>
      <w:r w:rsidR="00D727AB">
        <w:rPr>
          <w:rFonts w:ascii="Times New Roman" w:hAnsi="Times New Roman" w:cs="Times New Roman"/>
          <w:sz w:val="24"/>
          <w:szCs w:val="24"/>
        </w:rPr>
        <w:t>54</w:t>
      </w:r>
      <w:r w:rsidR="003076A5">
        <w:rPr>
          <w:rFonts w:ascii="Times New Roman" w:hAnsi="Times New Roman" w:cs="Times New Roman"/>
          <w:sz w:val="24"/>
          <w:szCs w:val="24"/>
        </w:rPr>
        <w:t xml:space="preserve"> hektara.</w:t>
      </w:r>
    </w:p>
    <w:p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238C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području Općine </w:t>
      </w:r>
      <w:r w:rsidR="00983CA9">
        <w:rPr>
          <w:rFonts w:ascii="Times New Roman" w:hAnsi="Times New Roman" w:cs="Times New Roman"/>
          <w:sz w:val="24"/>
          <w:szCs w:val="24"/>
        </w:rPr>
        <w:t>Lovas</w:t>
      </w:r>
      <w:r>
        <w:rPr>
          <w:rFonts w:ascii="Times New Roman" w:hAnsi="Times New Roman" w:cs="Times New Roman"/>
          <w:sz w:val="24"/>
          <w:szCs w:val="24"/>
        </w:rPr>
        <w:t xml:space="preserve"> za zakup poljoprivrednog zemljišta na 25 godina određeno je </w:t>
      </w:r>
      <w:bookmarkStart w:id="7" w:name="OLE_LINK6"/>
      <w:bookmarkStart w:id="8" w:name="OLE_LINK5"/>
      <w:bookmarkStart w:id="9" w:name="OLE_LINK4"/>
      <w:r w:rsidR="009960C0">
        <w:rPr>
          <w:rFonts w:ascii="Times New Roman" w:hAnsi="Times New Roman" w:cs="Times New Roman"/>
          <w:sz w:val="24"/>
          <w:szCs w:val="24"/>
        </w:rPr>
        <w:t>3,7</w:t>
      </w:r>
      <w:r w:rsidR="000F33E5">
        <w:rPr>
          <w:rFonts w:ascii="Times New Roman" w:hAnsi="Times New Roman" w:cs="Times New Roman"/>
          <w:sz w:val="24"/>
          <w:szCs w:val="24"/>
        </w:rPr>
        <w:t>155</w:t>
      </w:r>
      <w:r w:rsidR="009960C0">
        <w:rPr>
          <w:rFonts w:ascii="Times New Roman" w:hAnsi="Times New Roman" w:cs="Times New Roman"/>
          <w:sz w:val="24"/>
          <w:szCs w:val="24"/>
        </w:rPr>
        <w:t xml:space="preserve"> hektara.</w:t>
      </w:r>
    </w:p>
    <w:p w:rsidR="00100FA5" w:rsidRDefault="00100FA5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5734" w:rsidRDefault="00100FA5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području Općine Lovas postoje dugogodišnji zakupi poljoprivrednog zemljišta u vlasništvu Republike Hrvatske. Ukupna površina po ugovorima iznosi 159,2653 hektara. Temeljem Uvjerenj</w:t>
      </w:r>
      <w:r w:rsidR="00B43E6A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Upravnog tijela županije nadležnog za prostorno uređenje nalaze li se predmetne čestice izvan granica građevinskog područja, </w:t>
      </w:r>
      <w:r w:rsidR="003C5734">
        <w:rPr>
          <w:rFonts w:ascii="Times New Roman" w:hAnsi="Times New Roman" w:cs="Times New Roman"/>
          <w:sz w:val="24"/>
          <w:szCs w:val="24"/>
        </w:rPr>
        <w:t>utvrđeno je da se</w:t>
      </w:r>
      <w:r>
        <w:rPr>
          <w:rFonts w:ascii="Times New Roman" w:hAnsi="Times New Roman" w:cs="Times New Roman"/>
          <w:sz w:val="24"/>
          <w:szCs w:val="24"/>
        </w:rPr>
        <w:t xml:space="preserve"> k.č. 592/1, k.o. Opatov</w:t>
      </w:r>
      <w:r w:rsidR="003C5734">
        <w:rPr>
          <w:rFonts w:ascii="Times New Roman" w:hAnsi="Times New Roman" w:cs="Times New Roman"/>
          <w:sz w:val="24"/>
          <w:szCs w:val="24"/>
        </w:rPr>
        <w:t xml:space="preserve">ac, površine od 301559 m2 koja je dugogodišnji zakup, </w:t>
      </w:r>
      <w:r>
        <w:rPr>
          <w:rFonts w:ascii="Times New Roman" w:hAnsi="Times New Roman" w:cs="Times New Roman"/>
          <w:sz w:val="24"/>
          <w:szCs w:val="24"/>
        </w:rPr>
        <w:t>jednim dijelom nalazi izvan granica građevinskog područja, a jednim dijelom unutar građevinskog područja. Na temelju Skice prikaza građevinskog i poljoprivrednog područja</w:t>
      </w:r>
      <w:r w:rsidR="003C5734">
        <w:rPr>
          <w:rFonts w:ascii="Times New Roman" w:hAnsi="Times New Roman" w:cs="Times New Roman"/>
          <w:sz w:val="24"/>
          <w:szCs w:val="24"/>
        </w:rPr>
        <w:t xml:space="preserve"> koju je izradio Zajednički geodetski ured Snježana Rako i Igor Mihelić utvrđeno je da se izvan granica građevinskog područja nalazi površina od 15</w:t>
      </w:r>
      <w:r w:rsidR="00B43E6A">
        <w:rPr>
          <w:rFonts w:ascii="Times New Roman" w:hAnsi="Times New Roman" w:cs="Times New Roman"/>
          <w:sz w:val="24"/>
          <w:szCs w:val="24"/>
        </w:rPr>
        <w:t>0606</w:t>
      </w:r>
      <w:r w:rsidR="003C5734">
        <w:rPr>
          <w:rFonts w:ascii="Times New Roman" w:hAnsi="Times New Roman" w:cs="Times New Roman"/>
          <w:sz w:val="24"/>
          <w:szCs w:val="24"/>
        </w:rPr>
        <w:t xml:space="preserve"> m2, a unutar građevinskog područja površina od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5734">
        <w:rPr>
          <w:rFonts w:ascii="Times New Roman" w:hAnsi="Times New Roman" w:cs="Times New Roman"/>
          <w:sz w:val="24"/>
          <w:szCs w:val="24"/>
        </w:rPr>
        <w:t>15</w:t>
      </w:r>
      <w:r w:rsidR="00B43E6A">
        <w:rPr>
          <w:rFonts w:ascii="Times New Roman" w:hAnsi="Times New Roman" w:cs="Times New Roman"/>
          <w:sz w:val="24"/>
          <w:szCs w:val="24"/>
        </w:rPr>
        <w:t>0953</w:t>
      </w:r>
      <w:r w:rsidR="003C5734">
        <w:rPr>
          <w:rFonts w:ascii="Times New Roman" w:hAnsi="Times New Roman" w:cs="Times New Roman"/>
          <w:sz w:val="24"/>
          <w:szCs w:val="24"/>
        </w:rPr>
        <w:t xml:space="preserve"> m2. </w:t>
      </w:r>
    </w:p>
    <w:p w:rsidR="005D7514" w:rsidRDefault="003C5734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 obzirom da za k.č. 592/1, k.o. Lovas, postoji ograničenje, dio k.č. koji se nalazi unutar granica građevinskog područja ne može biti dio Programa.</w:t>
      </w:r>
    </w:p>
    <w:p w:rsidR="003C5734" w:rsidRDefault="003C5734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7514" w:rsidRDefault="005D7514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tablici V1 prikazane su </w:t>
      </w:r>
      <w:r w:rsidR="00010772">
        <w:rPr>
          <w:rFonts w:ascii="Times New Roman" w:hAnsi="Times New Roman" w:cs="Times New Roman"/>
          <w:sz w:val="24"/>
          <w:szCs w:val="24"/>
        </w:rPr>
        <w:t>čestice</w:t>
      </w:r>
      <w:r>
        <w:rPr>
          <w:rFonts w:ascii="Times New Roman" w:hAnsi="Times New Roman" w:cs="Times New Roman"/>
          <w:sz w:val="24"/>
          <w:szCs w:val="24"/>
        </w:rPr>
        <w:t xml:space="preserve"> za zakup.</w:t>
      </w:r>
    </w:p>
    <w:p w:rsidR="005D7514" w:rsidRDefault="005D7514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7514" w:rsidRDefault="005D7514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287">
        <w:rPr>
          <w:rFonts w:ascii="Times New Roman" w:hAnsi="Times New Roman" w:cs="Times New Roman"/>
          <w:sz w:val="24"/>
          <w:szCs w:val="24"/>
        </w:rPr>
        <w:t>Kopija katastarskog plana s prikazom svih katastarskih čestica poljoprivrednog</w:t>
      </w:r>
      <w:r w:rsidR="00010772" w:rsidRPr="00123287">
        <w:rPr>
          <w:rFonts w:ascii="Times New Roman" w:hAnsi="Times New Roman" w:cs="Times New Roman"/>
          <w:sz w:val="24"/>
          <w:szCs w:val="24"/>
        </w:rPr>
        <w:t xml:space="preserve"> u vlasništvu RH koje su određene za davanje u zakup, s podlogom digitalne ortofoto karte Općine Lovas izrađena je</w:t>
      </w:r>
      <w:r w:rsidR="002D3B06" w:rsidRPr="00123287">
        <w:rPr>
          <w:rFonts w:ascii="Times New Roman" w:hAnsi="Times New Roman" w:cs="Times New Roman"/>
          <w:sz w:val="24"/>
          <w:szCs w:val="24"/>
        </w:rPr>
        <w:t xml:space="preserve"> prema službeno dostavljenim podacima Državne geodetske uprave, podataka Općine Lovas i Ministarstva poljoprivrede izrade Programa i nalazi se u prilogu, dok je nnjem umanjen prikaz vidljiv na slici. </w:t>
      </w:r>
      <w:r w:rsidR="00123287" w:rsidRPr="00123287">
        <w:rPr>
          <w:rFonts w:ascii="Times New Roman" w:hAnsi="Times New Roman" w:cs="Times New Roman"/>
          <w:sz w:val="24"/>
          <w:szCs w:val="24"/>
        </w:rPr>
        <w:t>3</w:t>
      </w:r>
      <w:r w:rsidR="002D3B06" w:rsidRPr="0012328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03F6" w:rsidRDefault="00FF03F6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3F6" w:rsidRDefault="00FF03F6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5759450" cy="80429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4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3F6" w:rsidRDefault="00FF03F6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3287" w:rsidRDefault="00123287" w:rsidP="00123287">
      <w:pPr>
        <w:spacing w:after="0"/>
        <w:ind w:left="708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5D7514">
        <w:rPr>
          <w:rFonts w:ascii="Times New Roman" w:hAnsi="Times New Roman" w:cs="Times New Roman"/>
          <w:i/>
          <w:sz w:val="20"/>
          <w:szCs w:val="20"/>
        </w:rPr>
        <w:t xml:space="preserve">Slika </w:t>
      </w:r>
      <w:r>
        <w:rPr>
          <w:rFonts w:ascii="Times New Roman" w:hAnsi="Times New Roman" w:cs="Times New Roman"/>
          <w:i/>
          <w:sz w:val="20"/>
          <w:szCs w:val="20"/>
        </w:rPr>
        <w:t>3</w:t>
      </w:r>
      <w:r w:rsidRPr="005D7514">
        <w:rPr>
          <w:rFonts w:ascii="Times New Roman" w:hAnsi="Times New Roman" w:cs="Times New Roman"/>
          <w:i/>
          <w:sz w:val="20"/>
          <w:szCs w:val="20"/>
        </w:rPr>
        <w:t xml:space="preserve">: Prikaz </w:t>
      </w:r>
      <w:r>
        <w:rPr>
          <w:rFonts w:ascii="Times New Roman" w:hAnsi="Times New Roman" w:cs="Times New Roman"/>
          <w:i/>
          <w:sz w:val="20"/>
          <w:szCs w:val="20"/>
        </w:rPr>
        <w:t>površina određenih za davanje u zakup</w:t>
      </w:r>
      <w:r w:rsidRPr="005D7514">
        <w:rPr>
          <w:rFonts w:ascii="Times New Roman" w:hAnsi="Times New Roman" w:cs="Times New Roman"/>
          <w:i/>
          <w:sz w:val="20"/>
          <w:szCs w:val="20"/>
        </w:rPr>
        <w:t xml:space="preserve"> na području Općine Lovas,</w:t>
      </w:r>
    </w:p>
    <w:p w:rsidR="00123287" w:rsidRDefault="00123287" w:rsidP="00123287">
      <w:pPr>
        <w:ind w:left="708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5D7514">
        <w:rPr>
          <w:rFonts w:ascii="Times New Roman" w:hAnsi="Times New Roman" w:cs="Times New Roman"/>
          <w:i/>
          <w:sz w:val="20"/>
          <w:szCs w:val="20"/>
        </w:rPr>
        <w:t>Izvor: DGU i Općina Lovas, obrada autora</w:t>
      </w:r>
    </w:p>
    <w:bookmarkEnd w:id="7"/>
    <w:bookmarkEnd w:id="8"/>
    <w:bookmarkEnd w:id="9"/>
    <w:p w:rsidR="003076A5" w:rsidRDefault="003076A5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010B" w:rsidRDefault="0067010B" w:rsidP="0067010B">
      <w:pPr>
        <w:pStyle w:val="Naslov1"/>
        <w:numPr>
          <w:ilvl w:val="0"/>
          <w:numId w:val="2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POVRŠINE ODREĐENE ZA POVRAT </w:t>
      </w:r>
    </w:p>
    <w:p w:rsidR="00CD08A3" w:rsidRDefault="00CD08A3" w:rsidP="00CD08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62AC" w:rsidRDefault="0067010B" w:rsidP="00CD08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području Općine Lovas postoje površine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poljoprivrednog zemljišta u vlasništvu Republike Hrvatske određene</w:t>
      </w:r>
      <w:r>
        <w:rPr>
          <w:rFonts w:ascii="Times New Roman" w:hAnsi="Times New Roman" w:cs="Times New Roman"/>
          <w:sz w:val="24"/>
          <w:szCs w:val="24"/>
        </w:rPr>
        <w:t xml:space="preserve"> za povrat, a temeljem službenog očitovanja nadležnog Ureda državne uprave u Vukovarsko-srijemskoj županiji radi se o površini od </w:t>
      </w:r>
      <w:r w:rsidR="001D4AC5">
        <w:rPr>
          <w:rFonts w:ascii="Times New Roman" w:hAnsi="Times New Roman" w:cs="Times New Roman"/>
          <w:sz w:val="24"/>
          <w:szCs w:val="24"/>
        </w:rPr>
        <w:t>76,9665</w:t>
      </w:r>
      <w:r w:rsidR="00F00060">
        <w:rPr>
          <w:rFonts w:ascii="Times New Roman" w:hAnsi="Times New Roman" w:cs="Times New Roman"/>
          <w:sz w:val="24"/>
          <w:szCs w:val="24"/>
        </w:rPr>
        <w:t xml:space="preserve"> hektara</w:t>
      </w:r>
      <w:r w:rsidR="001D4AC5">
        <w:rPr>
          <w:rFonts w:ascii="Times New Roman" w:hAnsi="Times New Roman" w:cs="Times New Roman"/>
          <w:sz w:val="24"/>
          <w:szCs w:val="24"/>
        </w:rPr>
        <w:t>.</w:t>
      </w:r>
      <w:r w:rsidR="006C1A3C" w:rsidRPr="006C1A3C">
        <w:rPr>
          <w:rFonts w:ascii="Times New Roman" w:hAnsi="Times New Roman" w:cs="Times New Roman"/>
          <w:sz w:val="24"/>
          <w:szCs w:val="24"/>
        </w:rPr>
        <w:t xml:space="preserve"> </w:t>
      </w:r>
      <w:r w:rsidR="008662AC">
        <w:rPr>
          <w:rFonts w:ascii="Times New Roman" w:hAnsi="Times New Roman" w:cs="Times New Roman"/>
          <w:sz w:val="24"/>
          <w:szCs w:val="24"/>
        </w:rPr>
        <w:t>Općina Lovas je za povrat odredila površinu od 77,5157 hektara</w:t>
      </w:r>
      <w:r w:rsidR="00721BDC">
        <w:rPr>
          <w:rFonts w:ascii="Times New Roman" w:hAnsi="Times New Roman" w:cs="Times New Roman"/>
          <w:sz w:val="24"/>
          <w:szCs w:val="24"/>
        </w:rPr>
        <w:t>.</w:t>
      </w:r>
    </w:p>
    <w:p w:rsidR="008662AC" w:rsidRDefault="008662AC" w:rsidP="00CD08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010B" w:rsidRDefault="0067010B" w:rsidP="00CD08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Površine određene za povrat prikazane su u tablici </w:t>
      </w:r>
      <w:r w:rsidR="00123287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="00A913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1332" w:rsidRDefault="00A91332" w:rsidP="00CD08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1332" w:rsidRDefault="00A91332" w:rsidP="00CD08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Poljoprivredno zemljište u vlasništvu države koje je u Programu predviđeno za povrat daje se u zakup javnim natječajem na rok do pet godina, s mogućnosti produljenja, odnosno do pravomoćnosti rješenja o povratu sukladno posebnom propisu. </w:t>
      </w:r>
    </w:p>
    <w:p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010B" w:rsidRDefault="0067010B" w:rsidP="006701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Tablica </w:t>
      </w:r>
      <w:r w:rsidR="002D3B0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: Poljoprivredno zemljište određeno za povrat prema katastarskim općinama</w:t>
      </w:r>
    </w:p>
    <w:p w:rsidR="00CD08A3" w:rsidRDefault="00CD08A3" w:rsidP="006701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960C0" w:rsidRDefault="009960C0" w:rsidP="006701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2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60"/>
        <w:gridCol w:w="2443"/>
        <w:gridCol w:w="2739"/>
      </w:tblGrid>
      <w:tr w:rsidR="0067010B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010B" w:rsidRDefault="00670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Naziv katastarske općine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10B" w:rsidRDefault="00670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Katastarska čestica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010B" w:rsidRDefault="00670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Površina (ha)</w:t>
            </w:r>
          </w:p>
        </w:tc>
      </w:tr>
      <w:tr w:rsidR="0067010B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010B" w:rsidRDefault="00670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10B" w:rsidRDefault="00670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593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010B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40</w:t>
            </w:r>
            <w:r w:rsidR="00ED77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1232</w:t>
            </w:r>
          </w:p>
        </w:tc>
      </w:tr>
      <w:tr w:rsidR="0067010B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010B" w:rsidRDefault="00670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10B" w:rsidRDefault="00670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593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010B" w:rsidRDefault="00B954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10</w:t>
            </w:r>
            <w:r w:rsidR="00ED77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,</w:t>
            </w:r>
            <w:r w:rsidR="006701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6754</w:t>
            </w:r>
          </w:p>
        </w:tc>
      </w:tr>
      <w:tr w:rsidR="0067010B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010B" w:rsidRDefault="00670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10B" w:rsidRDefault="00670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593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010B" w:rsidRDefault="00977C7A" w:rsidP="00ED7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 xml:space="preserve"> 4</w:t>
            </w:r>
            <w:r w:rsidR="00A10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,0000</w:t>
            </w:r>
          </w:p>
        </w:tc>
      </w:tr>
      <w:tr w:rsidR="00977C7A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977C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C7A" w:rsidRDefault="0007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1076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77C7A" w:rsidRDefault="00ED7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</w:t>
            </w:r>
            <w:r w:rsidR="00075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3080</w:t>
            </w:r>
          </w:p>
        </w:tc>
      </w:tr>
      <w:tr w:rsidR="00EC4918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918" w:rsidRDefault="00EC4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918" w:rsidRDefault="00EC4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1174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918" w:rsidRDefault="00ED7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0,0</w:t>
            </w:r>
            <w:r w:rsidR="00EC4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931</w:t>
            </w:r>
          </w:p>
        </w:tc>
      </w:tr>
      <w:tr w:rsidR="00977C7A" w:rsidTr="0007516C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C7A" w:rsidRDefault="0007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A" w:rsidRDefault="0007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1175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C7A" w:rsidRDefault="00ED7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</w:t>
            </w:r>
            <w:r w:rsidR="00075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5755</w:t>
            </w:r>
          </w:p>
        </w:tc>
      </w:tr>
      <w:tr w:rsidR="00977C7A" w:rsidTr="0007516C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C7A" w:rsidRDefault="0007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A" w:rsidRDefault="0007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1176/1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C7A" w:rsidRDefault="00ED7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</w:t>
            </w:r>
            <w:r w:rsidR="00075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7018</w:t>
            </w:r>
          </w:p>
        </w:tc>
      </w:tr>
      <w:tr w:rsidR="00977C7A" w:rsidTr="0007516C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C7A" w:rsidRDefault="0007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A" w:rsidRDefault="0007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1312/1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C7A" w:rsidRDefault="00ED7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0,00</w:t>
            </w:r>
            <w:r w:rsidR="00075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59</w:t>
            </w:r>
          </w:p>
        </w:tc>
      </w:tr>
      <w:tr w:rsidR="00977C7A" w:rsidTr="0007516C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C7A" w:rsidRDefault="0007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A" w:rsidRDefault="0007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544/2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C7A" w:rsidRDefault="00ED7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</w:t>
            </w:r>
            <w:r w:rsidR="00E33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</w:t>
            </w:r>
            <w:r w:rsidR="00075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435</w:t>
            </w:r>
          </w:p>
        </w:tc>
      </w:tr>
      <w:tr w:rsidR="00977C7A" w:rsidTr="0007516C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C7A" w:rsidRDefault="0007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Opstovac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A" w:rsidRDefault="0007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556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C7A" w:rsidRDefault="00ED7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</w:t>
            </w:r>
            <w:r w:rsidR="00075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7877</w:t>
            </w:r>
          </w:p>
        </w:tc>
      </w:tr>
      <w:tr w:rsidR="00977C7A" w:rsidTr="0007516C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C7A" w:rsidRDefault="0007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A" w:rsidRDefault="0007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963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C7A" w:rsidRDefault="00ED7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</w:t>
            </w:r>
            <w:r w:rsidR="00075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1397</w:t>
            </w:r>
          </w:p>
        </w:tc>
      </w:tr>
      <w:tr w:rsidR="00977C7A" w:rsidTr="0007516C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C7A" w:rsidRDefault="0007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A" w:rsidRDefault="0007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964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C7A" w:rsidRDefault="00ED7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</w:t>
            </w:r>
            <w:r w:rsidR="00075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1389</w:t>
            </w:r>
          </w:p>
        </w:tc>
      </w:tr>
      <w:tr w:rsidR="00977C7A" w:rsidTr="0007516C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C7A" w:rsidRDefault="0007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A" w:rsidRDefault="0007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965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C7A" w:rsidRDefault="00ED7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0,0</w:t>
            </w:r>
            <w:r w:rsidR="00075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607</w:t>
            </w:r>
          </w:p>
        </w:tc>
      </w:tr>
      <w:tr w:rsidR="00977C7A" w:rsidTr="0007516C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C7A" w:rsidRDefault="0007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A" w:rsidRDefault="0007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966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C7A" w:rsidRDefault="00ED7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</w:t>
            </w:r>
            <w:r w:rsidR="00075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1253</w:t>
            </w:r>
          </w:p>
        </w:tc>
      </w:tr>
      <w:tr w:rsidR="00977C7A" w:rsidTr="0007516C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C7A" w:rsidRDefault="0007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A" w:rsidRDefault="0007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967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C7A" w:rsidRDefault="00ED7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0,0</w:t>
            </w:r>
            <w:r w:rsidR="00075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750</w:t>
            </w:r>
          </w:p>
        </w:tc>
      </w:tr>
      <w:tr w:rsidR="00977C7A" w:rsidTr="0007516C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C7A" w:rsidRDefault="0007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A" w:rsidRDefault="0007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718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C7A" w:rsidRDefault="00ED7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</w:t>
            </w:r>
            <w:r w:rsidR="00075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2623</w:t>
            </w:r>
          </w:p>
        </w:tc>
      </w:tr>
      <w:tr w:rsidR="00EC4918" w:rsidTr="0007516C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918" w:rsidRDefault="00EC4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918" w:rsidRDefault="00996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1242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918" w:rsidRDefault="00996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</w:t>
            </w:r>
            <w:r w:rsidR="00ED77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4599</w:t>
            </w:r>
          </w:p>
        </w:tc>
      </w:tr>
      <w:tr w:rsidR="00977C7A" w:rsidTr="0007516C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C7A" w:rsidRDefault="0007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A" w:rsidRDefault="0007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C7A" w:rsidRDefault="00ED7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0,0</w:t>
            </w:r>
            <w:r w:rsidR="000F33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258</w:t>
            </w:r>
          </w:p>
        </w:tc>
      </w:tr>
      <w:tr w:rsidR="000F33E5" w:rsidTr="0007516C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33E5" w:rsidRDefault="000F3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3E5" w:rsidRDefault="000F33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70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F33E5" w:rsidRDefault="00ED7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0,0</w:t>
            </w:r>
            <w:r w:rsidR="000F33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486</w:t>
            </w:r>
          </w:p>
        </w:tc>
      </w:tr>
      <w:tr w:rsidR="00977C7A" w:rsidTr="0007516C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C7A" w:rsidRDefault="0007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A" w:rsidRDefault="0007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65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C7A" w:rsidRDefault="00ED7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0,0</w:t>
            </w:r>
            <w:r w:rsidR="00075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719</w:t>
            </w:r>
          </w:p>
        </w:tc>
      </w:tr>
      <w:tr w:rsidR="00977C7A" w:rsidTr="0007516C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C7A" w:rsidRDefault="0007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A" w:rsidRDefault="0007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1079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C7A" w:rsidRDefault="00ED7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</w:t>
            </w:r>
            <w:r w:rsidR="00075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8902</w:t>
            </w:r>
          </w:p>
        </w:tc>
      </w:tr>
      <w:tr w:rsidR="00977C7A" w:rsidTr="0007516C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C7A" w:rsidRDefault="0007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A" w:rsidRDefault="0007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1116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C7A" w:rsidRDefault="00ED7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</w:t>
            </w:r>
            <w:r w:rsidR="00075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9169</w:t>
            </w:r>
          </w:p>
        </w:tc>
      </w:tr>
      <w:tr w:rsidR="00977C7A" w:rsidTr="0007516C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C7A" w:rsidRDefault="0007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A" w:rsidRDefault="0007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619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C7A" w:rsidRDefault="00ED7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</w:t>
            </w:r>
            <w:r w:rsidR="00075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3789</w:t>
            </w:r>
          </w:p>
        </w:tc>
      </w:tr>
      <w:tr w:rsidR="00977C7A" w:rsidTr="0007516C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C7A" w:rsidRDefault="0007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A" w:rsidRDefault="0007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512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C7A" w:rsidRDefault="00ED7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</w:t>
            </w:r>
            <w:r w:rsidR="00075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3291</w:t>
            </w:r>
          </w:p>
        </w:tc>
      </w:tr>
      <w:tr w:rsidR="00977C7A" w:rsidTr="0007516C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C7A" w:rsidRDefault="0007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Opatovac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A" w:rsidRDefault="0007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512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C7A" w:rsidRDefault="00ED7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0,0</w:t>
            </w:r>
            <w:r w:rsidR="000751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250</w:t>
            </w:r>
          </w:p>
        </w:tc>
      </w:tr>
      <w:tr w:rsidR="00977C7A" w:rsidTr="0007516C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C7A" w:rsidRDefault="0032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Lovas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A" w:rsidRDefault="000751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69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C7A" w:rsidRDefault="00ED7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</w:t>
            </w:r>
            <w:r w:rsidR="00323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3786</w:t>
            </w:r>
          </w:p>
        </w:tc>
      </w:tr>
      <w:tr w:rsidR="00977C7A" w:rsidTr="0007516C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C7A" w:rsidRDefault="0032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Lovas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A" w:rsidRDefault="00BC7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1998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C7A" w:rsidRDefault="00ED7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</w:t>
            </w:r>
            <w:r w:rsidR="00BC7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1749</w:t>
            </w:r>
          </w:p>
        </w:tc>
      </w:tr>
      <w:tr w:rsidR="00EC4918" w:rsidTr="0007516C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918" w:rsidRDefault="00EC4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Lovas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918" w:rsidRDefault="00EC4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2009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918" w:rsidRDefault="00ED7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</w:t>
            </w:r>
            <w:r w:rsidR="00EC4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1444</w:t>
            </w:r>
          </w:p>
        </w:tc>
      </w:tr>
      <w:tr w:rsidR="00977C7A" w:rsidTr="0007516C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C7A" w:rsidRDefault="00BC7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Lovas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A" w:rsidRDefault="00BC7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2008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C7A" w:rsidRDefault="00ED7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</w:t>
            </w:r>
            <w:r w:rsidR="00BC7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5695</w:t>
            </w:r>
          </w:p>
        </w:tc>
      </w:tr>
      <w:tr w:rsidR="00977C7A" w:rsidTr="0007516C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C7A" w:rsidRDefault="00BC7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Lovas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A" w:rsidRDefault="00BC7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2043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C7A" w:rsidRDefault="00BC7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</w:t>
            </w:r>
            <w:r w:rsidR="00ED77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5779</w:t>
            </w:r>
          </w:p>
        </w:tc>
      </w:tr>
      <w:tr w:rsidR="00EC4918" w:rsidTr="0007516C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918" w:rsidRDefault="00EC4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lastRenderedPageBreak/>
              <w:t>Lovas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918" w:rsidRDefault="00EC4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60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918" w:rsidRDefault="00ED7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</w:t>
            </w:r>
            <w:r w:rsidR="00EC4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273</w:t>
            </w:r>
            <w:r w:rsidR="00FF0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</w:t>
            </w:r>
          </w:p>
        </w:tc>
      </w:tr>
      <w:tr w:rsidR="00EC4918" w:rsidTr="0007516C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918" w:rsidRDefault="00EC4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Lovas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918" w:rsidRDefault="00EC4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360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918" w:rsidRDefault="00EC4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</w:t>
            </w:r>
            <w:r w:rsidR="00ED77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7340</w:t>
            </w:r>
          </w:p>
        </w:tc>
      </w:tr>
      <w:tr w:rsidR="00977C7A" w:rsidTr="0007516C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C7A" w:rsidRDefault="00BC7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Lovas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C7A" w:rsidRDefault="00BC7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2053/2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77C7A" w:rsidRDefault="00BC7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</w:t>
            </w:r>
            <w:r w:rsidR="00ED77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5021</w:t>
            </w:r>
          </w:p>
        </w:tc>
      </w:tr>
      <w:tr w:rsidR="00AC4E0A" w:rsidTr="0007516C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C4E0A" w:rsidRDefault="00BC7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Lovas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0A" w:rsidRDefault="00BC7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208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C4E0A" w:rsidRDefault="00ED7708" w:rsidP="00ED77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</w:t>
            </w:r>
            <w:r w:rsidR="00FF0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</w:t>
            </w:r>
            <w:r w:rsidR="00E33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000</w:t>
            </w:r>
          </w:p>
        </w:tc>
      </w:tr>
      <w:tr w:rsidR="00FF03F6" w:rsidTr="0007516C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F03F6" w:rsidRDefault="00FF0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Lovas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3F6" w:rsidRDefault="00FF03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208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F03F6" w:rsidRDefault="00ED7708" w:rsidP="006E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</w:t>
            </w:r>
            <w:r w:rsidR="00FF03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692</w:t>
            </w:r>
            <w:r w:rsidR="00E33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</w:t>
            </w:r>
          </w:p>
        </w:tc>
      </w:tr>
      <w:tr w:rsidR="00EC4918" w:rsidTr="0007516C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918" w:rsidRDefault="00EC4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Lovas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918" w:rsidRDefault="00EC4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241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918" w:rsidRDefault="00FE3393" w:rsidP="006E1C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</w:t>
            </w:r>
            <w:r w:rsidR="00EC4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852</w:t>
            </w:r>
            <w:r w:rsidR="00E33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</w:t>
            </w:r>
          </w:p>
        </w:tc>
      </w:tr>
      <w:tr w:rsidR="00AC4E0A" w:rsidTr="0007516C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C4E0A" w:rsidRDefault="00BC7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Lovas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0A" w:rsidRDefault="00BC7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2196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C4E0A" w:rsidRDefault="00FE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0,0</w:t>
            </w:r>
            <w:r w:rsidR="00BC7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747</w:t>
            </w:r>
          </w:p>
        </w:tc>
      </w:tr>
      <w:tr w:rsidR="00EC4918" w:rsidTr="0007516C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918" w:rsidRDefault="00EC4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Lovas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918" w:rsidRDefault="00EC4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516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918" w:rsidRDefault="00FE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</w:t>
            </w:r>
            <w:r w:rsidR="00EC4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9622</w:t>
            </w:r>
          </w:p>
        </w:tc>
      </w:tr>
      <w:tr w:rsidR="00EC4918" w:rsidTr="0007516C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918" w:rsidRDefault="00EC4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Lovas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918" w:rsidRDefault="00EC4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530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C4918" w:rsidRDefault="00EC4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</w:t>
            </w:r>
            <w:r w:rsidR="00FE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0367</w:t>
            </w:r>
          </w:p>
        </w:tc>
      </w:tr>
      <w:tr w:rsidR="00AC4E0A" w:rsidTr="0007516C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C4E0A" w:rsidRDefault="00BC7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Lovas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E0A" w:rsidRDefault="00BC7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339/2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C4E0A" w:rsidRDefault="00BC7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1</w:t>
            </w:r>
            <w:r w:rsidR="00FE33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65</w:t>
            </w:r>
            <w:r w:rsidR="00E33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00</w:t>
            </w:r>
          </w:p>
        </w:tc>
      </w:tr>
      <w:tr w:rsidR="00E21342" w:rsidTr="0007516C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21342" w:rsidRDefault="00BC7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Lovas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2" w:rsidRDefault="00BC7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340/2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21342" w:rsidRDefault="00FE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</w:t>
            </w:r>
            <w:r w:rsidR="00BC7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9595</w:t>
            </w:r>
          </w:p>
        </w:tc>
      </w:tr>
      <w:tr w:rsidR="00BC798C" w:rsidTr="0007516C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798C" w:rsidRDefault="00BC7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Lovas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98C" w:rsidRDefault="00BC7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2195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798C" w:rsidRDefault="00FE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0,0</w:t>
            </w:r>
            <w:r w:rsidR="00BC7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806</w:t>
            </w:r>
          </w:p>
        </w:tc>
      </w:tr>
      <w:tr w:rsidR="00BC798C" w:rsidTr="0007516C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798C" w:rsidRDefault="00BC7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Lovas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98C" w:rsidRDefault="00BC7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2195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798C" w:rsidRDefault="00FE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0,0</w:t>
            </w:r>
            <w:r w:rsidR="00BC79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83</w:t>
            </w:r>
            <w:r w:rsidR="00E33F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0</w:t>
            </w:r>
          </w:p>
        </w:tc>
      </w:tr>
      <w:tr w:rsidR="00BC798C" w:rsidTr="0007516C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798C" w:rsidRDefault="00BC7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Lovas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98C" w:rsidRDefault="00EC49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891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798C" w:rsidRPr="00EC4918" w:rsidRDefault="00FE33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hr-HR"/>
              </w:rPr>
              <w:t>0,</w:t>
            </w:r>
            <w:r w:rsidR="00EC49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hr-HR"/>
              </w:rPr>
              <w:t>2075</w:t>
            </w:r>
          </w:p>
        </w:tc>
      </w:tr>
      <w:tr w:rsidR="00BC798C" w:rsidTr="0007516C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798C" w:rsidRDefault="00BC7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98C" w:rsidRDefault="00BC7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798C" w:rsidRDefault="00BC79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67010B" w:rsidTr="0067010B">
        <w:trPr>
          <w:trHeight w:val="291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010B" w:rsidRDefault="00670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Ukupna površina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10B" w:rsidRDefault="00670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010B" w:rsidRDefault="009960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77,</w:t>
            </w:r>
            <w:r w:rsidR="000F33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>5152</w:t>
            </w:r>
            <w:r w:rsidR="00B478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r-HR"/>
              </w:rPr>
              <w:t xml:space="preserve"> </w:t>
            </w:r>
          </w:p>
        </w:tc>
      </w:tr>
    </w:tbl>
    <w:p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3287" w:rsidRDefault="00123287" w:rsidP="00123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3287" w:rsidRDefault="00123287" w:rsidP="001232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tablici V1 prikazane su čestice predviđene za povrat.</w:t>
      </w:r>
    </w:p>
    <w:p w:rsidR="000F33E5" w:rsidRDefault="000F33E5" w:rsidP="00532D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010B" w:rsidRDefault="002D3B06" w:rsidP="00532D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Kopija katastarskog plana s prikazom svih katastarskih čestica poljoprivrednog zemljišta u vlasništvu RH koje su određene za povrat, s podlogom digitalne ortofoto karte Općine Lovas izrađena je prema službeno dostavljenim podacima Državne geodetske uprave, podataka Općine Lovas i Ministarstva poljoprivrede za potrebe izrade Programa i nalazi se u prilogu, dok je njen umanjeni prikaz vidljiv na slici </w:t>
      </w:r>
      <w:r w:rsidR="00123287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F03F6" w:rsidRDefault="00FF03F6" w:rsidP="00532D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3F6" w:rsidRDefault="00C5508F" w:rsidP="00532D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5759450" cy="811276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1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B06" w:rsidRDefault="002D3B06" w:rsidP="00532D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3287" w:rsidRDefault="00123287" w:rsidP="00123287">
      <w:pPr>
        <w:spacing w:after="0"/>
        <w:ind w:left="708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5D7514">
        <w:rPr>
          <w:rFonts w:ascii="Times New Roman" w:hAnsi="Times New Roman" w:cs="Times New Roman"/>
          <w:i/>
          <w:sz w:val="20"/>
          <w:szCs w:val="20"/>
        </w:rPr>
        <w:t xml:space="preserve">Slika </w:t>
      </w:r>
      <w:r>
        <w:rPr>
          <w:rFonts w:ascii="Times New Roman" w:hAnsi="Times New Roman" w:cs="Times New Roman"/>
          <w:i/>
          <w:sz w:val="20"/>
          <w:szCs w:val="20"/>
        </w:rPr>
        <w:t>4</w:t>
      </w:r>
      <w:r w:rsidRPr="005D7514">
        <w:rPr>
          <w:rFonts w:ascii="Times New Roman" w:hAnsi="Times New Roman" w:cs="Times New Roman"/>
          <w:i/>
          <w:sz w:val="20"/>
          <w:szCs w:val="20"/>
        </w:rPr>
        <w:t xml:space="preserve">: Prikaz </w:t>
      </w:r>
      <w:r>
        <w:rPr>
          <w:rFonts w:ascii="Times New Roman" w:hAnsi="Times New Roman" w:cs="Times New Roman"/>
          <w:i/>
          <w:sz w:val="20"/>
          <w:szCs w:val="20"/>
        </w:rPr>
        <w:t>površina određenih za povrat</w:t>
      </w:r>
      <w:r w:rsidRPr="005D7514">
        <w:rPr>
          <w:rFonts w:ascii="Times New Roman" w:hAnsi="Times New Roman" w:cs="Times New Roman"/>
          <w:i/>
          <w:sz w:val="20"/>
          <w:szCs w:val="20"/>
        </w:rPr>
        <w:t xml:space="preserve"> na području Općine Lovas, </w:t>
      </w:r>
    </w:p>
    <w:p w:rsidR="00FF03F6" w:rsidRPr="00C5508F" w:rsidRDefault="00123287" w:rsidP="00C5508F">
      <w:pPr>
        <w:ind w:left="708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5D7514">
        <w:rPr>
          <w:rFonts w:ascii="Times New Roman" w:hAnsi="Times New Roman" w:cs="Times New Roman"/>
          <w:i/>
          <w:sz w:val="20"/>
          <w:szCs w:val="20"/>
        </w:rPr>
        <w:t xml:space="preserve">Izvor: DGU i Općina </w:t>
      </w:r>
      <w:proofErr w:type="spellStart"/>
      <w:r w:rsidRPr="005D7514">
        <w:rPr>
          <w:rFonts w:ascii="Times New Roman" w:hAnsi="Times New Roman" w:cs="Times New Roman"/>
          <w:i/>
          <w:sz w:val="20"/>
          <w:szCs w:val="20"/>
        </w:rPr>
        <w:t>Lovas</w:t>
      </w:r>
      <w:proofErr w:type="spellEnd"/>
      <w:r w:rsidRPr="005D7514">
        <w:rPr>
          <w:rFonts w:ascii="Times New Roman" w:hAnsi="Times New Roman" w:cs="Times New Roman"/>
          <w:i/>
          <w:sz w:val="20"/>
          <w:szCs w:val="20"/>
        </w:rPr>
        <w:t>, obrada autora</w:t>
      </w:r>
    </w:p>
    <w:p w:rsidR="002D3B06" w:rsidRDefault="002D3B06" w:rsidP="00532D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010B" w:rsidRDefault="0067010B" w:rsidP="0067010B">
      <w:pPr>
        <w:pStyle w:val="Naslov1"/>
        <w:numPr>
          <w:ilvl w:val="0"/>
          <w:numId w:val="2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0" w:name="_Toc512267636"/>
      <w:bookmarkStart w:id="11" w:name="_Hlk59572827"/>
      <w:r>
        <w:rPr>
          <w:rFonts w:ascii="Times New Roman" w:hAnsi="Times New Roman" w:cs="Times New Roman"/>
          <w:b/>
          <w:sz w:val="24"/>
          <w:szCs w:val="24"/>
        </w:rPr>
        <w:t>POVRŠINE ODREĐENE ZA ZAKUP ZA RIBNJAKE</w:t>
      </w:r>
      <w:bookmarkEnd w:id="10"/>
    </w:p>
    <w:bookmarkEnd w:id="11"/>
    <w:p w:rsidR="0067010B" w:rsidRDefault="0067010B" w:rsidP="006701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području Općine Lovas ne postoje površine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poljoprivrednog zemljišta u vlasništvu Republike Hrvatske određene</w:t>
      </w:r>
      <w:r>
        <w:rPr>
          <w:rFonts w:ascii="Times New Roman" w:hAnsi="Times New Roman" w:cs="Times New Roman"/>
          <w:sz w:val="24"/>
          <w:szCs w:val="24"/>
        </w:rPr>
        <w:t xml:space="preserve"> za zakup za ribnjake.</w:t>
      </w:r>
    </w:p>
    <w:p w:rsidR="00C5508F" w:rsidRDefault="00C5508F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508F" w:rsidRDefault="00C5508F" w:rsidP="00C5508F">
      <w:pPr>
        <w:pStyle w:val="Naslov1"/>
        <w:spacing w:befor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POVRŠINE ODREĐENE ZA PRODAJU</w:t>
      </w:r>
    </w:p>
    <w:p w:rsidR="00C5508F" w:rsidRDefault="00C5508F" w:rsidP="00C5508F">
      <w:pPr>
        <w:spacing w:after="0"/>
      </w:pPr>
    </w:p>
    <w:p w:rsidR="0067010B" w:rsidRDefault="00C5508F" w:rsidP="00C550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508F">
        <w:rPr>
          <w:rFonts w:ascii="Times New Roman" w:hAnsi="Times New Roman" w:cs="Times New Roman"/>
          <w:sz w:val="24"/>
          <w:szCs w:val="24"/>
        </w:rPr>
        <w:t xml:space="preserve">Na području Općine </w:t>
      </w:r>
      <w:proofErr w:type="spellStart"/>
      <w:r w:rsidRPr="00C5508F">
        <w:rPr>
          <w:rFonts w:ascii="Times New Roman" w:hAnsi="Times New Roman" w:cs="Times New Roman"/>
          <w:sz w:val="24"/>
          <w:szCs w:val="24"/>
        </w:rPr>
        <w:t>Lovas</w:t>
      </w:r>
      <w:proofErr w:type="spellEnd"/>
      <w:r w:rsidRPr="00C5508F">
        <w:rPr>
          <w:rFonts w:ascii="Times New Roman" w:hAnsi="Times New Roman" w:cs="Times New Roman"/>
          <w:sz w:val="24"/>
          <w:szCs w:val="24"/>
        </w:rPr>
        <w:t xml:space="preserve"> ne postoje površine poljoprivrednog zemljišta u vlasništvu Republike Hrvatske određene za prodaju.</w:t>
      </w:r>
    </w:p>
    <w:p w:rsidR="0067010B" w:rsidRDefault="0067010B" w:rsidP="0067010B">
      <w:pPr>
        <w:pStyle w:val="Naslov1"/>
        <w:spacing w:before="0"/>
        <w:rPr>
          <w:rFonts w:ascii="Times New Roman" w:hAnsi="Times New Roman" w:cs="Times New Roman"/>
          <w:b/>
          <w:sz w:val="24"/>
          <w:szCs w:val="24"/>
        </w:rPr>
      </w:pPr>
    </w:p>
    <w:p w:rsidR="0067010B" w:rsidRDefault="00C5508F" w:rsidP="00C5508F">
      <w:pPr>
        <w:pStyle w:val="Naslov1"/>
        <w:spacing w:before="0"/>
        <w:rPr>
          <w:rFonts w:ascii="Times New Roman" w:hAnsi="Times New Roman" w:cs="Times New Roman"/>
          <w:b/>
          <w:sz w:val="24"/>
          <w:szCs w:val="24"/>
        </w:rPr>
      </w:pPr>
      <w:bookmarkStart w:id="12" w:name="_Toc512267637"/>
      <w:r>
        <w:rPr>
          <w:rFonts w:ascii="Times New Roman" w:hAnsi="Times New Roman" w:cs="Times New Roman"/>
          <w:b/>
          <w:sz w:val="24"/>
          <w:szCs w:val="24"/>
        </w:rPr>
        <w:t>9.</w:t>
      </w:r>
      <w:r w:rsidR="0067010B"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12"/>
    </w:p>
    <w:p w:rsidR="0067010B" w:rsidRDefault="0067010B" w:rsidP="006701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010B" w:rsidRDefault="0067010B" w:rsidP="006701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području Općine Lovas ne postoje površine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poljoprivrednog zemljišta u vlasništvu Republike Hrvatske određene</w:t>
      </w:r>
      <w:r>
        <w:rPr>
          <w:rFonts w:ascii="Times New Roman" w:hAnsi="Times New Roman" w:cs="Times New Roman"/>
          <w:sz w:val="24"/>
          <w:szCs w:val="24"/>
        </w:rPr>
        <w:t xml:space="preserve"> za zakup zajedničkih pašnjaka.  </w:t>
      </w:r>
    </w:p>
    <w:p w:rsidR="0067010B" w:rsidRDefault="0067010B" w:rsidP="006701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010B" w:rsidRDefault="0067010B" w:rsidP="006701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010B" w:rsidRDefault="00C5508F" w:rsidP="00C5508F">
      <w:pPr>
        <w:pStyle w:val="Naslov1"/>
        <w:spacing w:before="0"/>
        <w:rPr>
          <w:rFonts w:ascii="Times New Roman" w:hAnsi="Times New Roman" w:cs="Times New Roman"/>
          <w:b/>
          <w:sz w:val="24"/>
          <w:szCs w:val="24"/>
        </w:rPr>
      </w:pPr>
      <w:bookmarkStart w:id="13" w:name="_Toc512267638"/>
      <w:r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="0067010B">
        <w:rPr>
          <w:rFonts w:ascii="Times New Roman" w:hAnsi="Times New Roman" w:cs="Times New Roman"/>
          <w:b/>
          <w:sz w:val="24"/>
          <w:szCs w:val="24"/>
        </w:rPr>
        <w:t>POVRŠINE ODREĐENE ZA OSTALE NAMJENE</w:t>
      </w:r>
      <w:bookmarkEnd w:id="13"/>
    </w:p>
    <w:p w:rsidR="0067010B" w:rsidRDefault="0067010B" w:rsidP="0067010B">
      <w:pPr>
        <w:pStyle w:val="Naslov1"/>
        <w:spacing w:before="0"/>
        <w:rPr>
          <w:rFonts w:ascii="Times New Roman" w:hAnsi="Times New Roman" w:cs="Times New Roman"/>
          <w:sz w:val="24"/>
          <w:szCs w:val="24"/>
        </w:rPr>
      </w:pPr>
    </w:p>
    <w:p w:rsidR="00CD08A3" w:rsidRDefault="0067010B" w:rsidP="00CD16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području Općine Lovas ne postoje površine poljoprivrednog zemljišta u vlasništvu Republike Hrvatske određene za ostale nepoljoprivredne namjene. </w:t>
      </w:r>
    </w:p>
    <w:p w:rsidR="00CD16D0" w:rsidRDefault="00CD16D0" w:rsidP="00CD16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60B" w:rsidRDefault="00D2660B" w:rsidP="00721BD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D2660B">
        <w:rPr>
          <w:rFonts w:ascii="Times New Roman" w:hAnsi="Times New Roman" w:cs="Times New Roman"/>
          <w:sz w:val="24"/>
          <w:szCs w:val="24"/>
        </w:rPr>
        <w:t>Ovaj Program stupa na snagu nakon dobivanja suglasnosti Ministarstva poljoprivrede i biti će objavljen u „Službenom glasniku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D266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Vukovarsko-srijemske</w:t>
      </w:r>
      <w:r w:rsidRPr="00D2660B">
        <w:rPr>
          <w:rFonts w:ascii="Times New Roman" w:hAnsi="Times New Roman" w:cs="Times New Roman"/>
          <w:sz w:val="24"/>
          <w:szCs w:val="24"/>
        </w:rPr>
        <w:t xml:space="preserve"> županij</w:t>
      </w:r>
      <w:r>
        <w:rPr>
          <w:rFonts w:ascii="Times New Roman" w:hAnsi="Times New Roman" w:cs="Times New Roman"/>
          <w:sz w:val="24"/>
          <w:szCs w:val="24"/>
        </w:rPr>
        <w:t>e.</w:t>
      </w:r>
    </w:p>
    <w:p w:rsidR="002D3B06" w:rsidRDefault="002D3B06" w:rsidP="00721BD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2D3B06" w:rsidRPr="002D3B06" w:rsidRDefault="002D3B06" w:rsidP="00721BDC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2D3B06">
        <w:rPr>
          <w:rFonts w:ascii="Times New Roman" w:hAnsi="Times New Roman" w:cs="Times New Roman"/>
          <w:b/>
          <w:sz w:val="24"/>
          <w:szCs w:val="24"/>
        </w:rPr>
        <w:t xml:space="preserve">PRILOZI: </w:t>
      </w:r>
    </w:p>
    <w:p w:rsidR="002D3B06" w:rsidRDefault="002D3B06" w:rsidP="00721BD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2D3B06" w:rsidRDefault="00B47889" w:rsidP="00721BD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Kopije katastarskih planova;</w:t>
      </w:r>
    </w:p>
    <w:p w:rsidR="002D3B06" w:rsidRDefault="002D3B06" w:rsidP="00721BD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Zemljišnoknjižni izvadci, Posjedovni listovi,</w:t>
      </w:r>
    </w:p>
    <w:p w:rsidR="002D3B06" w:rsidRDefault="002D3B06" w:rsidP="002D3B06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Uvjerenje Upravnog tijela županije nadležnog za prostorno uređenje nalaze li se predmetne čestice izvan granica građevinskog područja,</w:t>
      </w:r>
    </w:p>
    <w:p w:rsidR="002D3B06" w:rsidRDefault="002D3B06" w:rsidP="002D3B06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Očitovanje Ureda državne uprave u županiji o podnesenim zahtjevima za povrat oduzete imovine,</w:t>
      </w:r>
    </w:p>
    <w:p w:rsidR="002D3B06" w:rsidRDefault="002D3B06" w:rsidP="002D3B06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Uvjerenje Hrvatskih šuma d.o.o.,</w:t>
      </w:r>
    </w:p>
    <w:p w:rsidR="002D3B06" w:rsidRDefault="002D3B06" w:rsidP="002D3B06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Očitovanje Hrvatskih voda,</w:t>
      </w:r>
    </w:p>
    <w:p w:rsidR="002D3B06" w:rsidRDefault="002D3B06" w:rsidP="002D3B06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Uvjerenje Upravnog tijela županije nadležnog za prostorno uređenje jesu li predmetne čestice u obuhvatu postojećeg i/ili planiranog sustava javnog navodnjavanja,</w:t>
      </w:r>
    </w:p>
    <w:p w:rsidR="002D3B06" w:rsidRDefault="002D3B06" w:rsidP="002D3B06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Očitovanje H</w:t>
      </w:r>
      <w:r w:rsidR="008662AC">
        <w:rPr>
          <w:rFonts w:ascii="Times New Roman" w:hAnsi="Times New Roman" w:cs="Times New Roman"/>
          <w:sz w:val="24"/>
          <w:szCs w:val="24"/>
        </w:rPr>
        <w:t>rvatskog centra za razminiranje,</w:t>
      </w:r>
    </w:p>
    <w:p w:rsidR="008662AC" w:rsidRDefault="008662AC" w:rsidP="002D3B06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Skica Zajedničkog geodetskog ureda Snježana Rako i Igor Mihelić o prikazu građevinskog područja za k.č.592/1, k.o. Opatovac.</w:t>
      </w:r>
    </w:p>
    <w:p w:rsidR="002D3B06" w:rsidRPr="00D2660B" w:rsidRDefault="002D3B06" w:rsidP="00721BD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  <w:sectPr w:rsidR="002D3B06" w:rsidRPr="00D2660B">
          <w:pgSz w:w="11906" w:h="16838"/>
          <w:pgMar w:top="1418" w:right="1418" w:bottom="1418" w:left="1418" w:header="709" w:footer="709" w:gutter="0"/>
          <w:cols w:space="720"/>
        </w:sectPr>
      </w:pPr>
    </w:p>
    <w:p w:rsidR="00FE4602" w:rsidRDefault="00260995" w:rsidP="00721BDC"/>
    <w:sectPr w:rsidR="00FE4602" w:rsidSect="005C15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391" w:rsidRDefault="00F84391" w:rsidP="00F84391">
      <w:pPr>
        <w:spacing w:after="0" w:line="240" w:lineRule="auto"/>
      </w:pPr>
      <w:r>
        <w:separator/>
      </w:r>
    </w:p>
  </w:endnote>
  <w:endnote w:type="continuationSeparator" w:id="0">
    <w:p w:rsidR="00F84391" w:rsidRDefault="00F84391" w:rsidP="00F843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391" w:rsidRDefault="00F84391" w:rsidP="00F84391">
      <w:pPr>
        <w:spacing w:after="0" w:line="240" w:lineRule="auto"/>
      </w:pPr>
      <w:r>
        <w:separator/>
      </w:r>
    </w:p>
  </w:footnote>
  <w:footnote w:type="continuationSeparator" w:id="0">
    <w:p w:rsidR="00F84391" w:rsidRDefault="00F84391" w:rsidP="00F843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6157D5"/>
    <w:multiLevelType w:val="hybridMultilevel"/>
    <w:tmpl w:val="2084AA78"/>
    <w:lvl w:ilvl="0" w:tplc="041A000F">
      <w:start w:val="1"/>
      <w:numFmt w:val="decimal"/>
      <w:lvlText w:val="%1."/>
      <w:lvlJc w:val="left"/>
      <w:pPr>
        <w:ind w:left="502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</w:lvl>
    <w:lvl w:ilvl="1" w:tplc="041A0019">
      <w:start w:val="1"/>
      <w:numFmt w:val="lowerLetter"/>
      <w:lvlText w:val="%2."/>
      <w:lvlJc w:val="left"/>
      <w:pPr>
        <w:ind w:left="1931" w:hanging="360"/>
      </w:pPr>
    </w:lvl>
    <w:lvl w:ilvl="2" w:tplc="041A001B">
      <w:start w:val="1"/>
      <w:numFmt w:val="lowerRoman"/>
      <w:lvlText w:val="%3."/>
      <w:lvlJc w:val="right"/>
      <w:pPr>
        <w:ind w:left="2651" w:hanging="180"/>
      </w:pPr>
    </w:lvl>
    <w:lvl w:ilvl="3" w:tplc="041A000F">
      <w:start w:val="1"/>
      <w:numFmt w:val="decimal"/>
      <w:lvlText w:val="%4."/>
      <w:lvlJc w:val="left"/>
      <w:pPr>
        <w:ind w:left="3371" w:hanging="360"/>
      </w:pPr>
    </w:lvl>
    <w:lvl w:ilvl="4" w:tplc="041A0019">
      <w:start w:val="1"/>
      <w:numFmt w:val="lowerLetter"/>
      <w:lvlText w:val="%5."/>
      <w:lvlJc w:val="left"/>
      <w:pPr>
        <w:ind w:left="4091" w:hanging="360"/>
      </w:pPr>
    </w:lvl>
    <w:lvl w:ilvl="5" w:tplc="041A001B">
      <w:start w:val="1"/>
      <w:numFmt w:val="lowerRoman"/>
      <w:lvlText w:val="%6."/>
      <w:lvlJc w:val="right"/>
      <w:pPr>
        <w:ind w:left="4811" w:hanging="180"/>
      </w:pPr>
    </w:lvl>
    <w:lvl w:ilvl="6" w:tplc="041A000F">
      <w:start w:val="1"/>
      <w:numFmt w:val="decimal"/>
      <w:lvlText w:val="%7."/>
      <w:lvlJc w:val="left"/>
      <w:pPr>
        <w:ind w:left="5531" w:hanging="360"/>
      </w:pPr>
    </w:lvl>
    <w:lvl w:ilvl="7" w:tplc="041A0019">
      <w:start w:val="1"/>
      <w:numFmt w:val="lowerLetter"/>
      <w:lvlText w:val="%8."/>
      <w:lvlJc w:val="left"/>
      <w:pPr>
        <w:ind w:left="6251" w:hanging="360"/>
      </w:pPr>
    </w:lvl>
    <w:lvl w:ilvl="8" w:tplc="041A001B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5D0441"/>
    <w:rsid w:val="00010772"/>
    <w:rsid w:val="00043285"/>
    <w:rsid w:val="0005003E"/>
    <w:rsid w:val="0007516C"/>
    <w:rsid w:val="000755EC"/>
    <w:rsid w:val="000822F6"/>
    <w:rsid w:val="00090263"/>
    <w:rsid w:val="00091613"/>
    <w:rsid w:val="00095E1B"/>
    <w:rsid w:val="000B4550"/>
    <w:rsid w:val="000D3D01"/>
    <w:rsid w:val="000F33E5"/>
    <w:rsid w:val="00100FA5"/>
    <w:rsid w:val="00123287"/>
    <w:rsid w:val="001275E6"/>
    <w:rsid w:val="00140F36"/>
    <w:rsid w:val="00156EE2"/>
    <w:rsid w:val="001D4AC5"/>
    <w:rsid w:val="0020206E"/>
    <w:rsid w:val="00280185"/>
    <w:rsid w:val="00281768"/>
    <w:rsid w:val="002870D5"/>
    <w:rsid w:val="002A0440"/>
    <w:rsid w:val="002D3B06"/>
    <w:rsid w:val="00306BF7"/>
    <w:rsid w:val="003076A5"/>
    <w:rsid w:val="00323E0D"/>
    <w:rsid w:val="00336615"/>
    <w:rsid w:val="00366A1E"/>
    <w:rsid w:val="00385E8B"/>
    <w:rsid w:val="003873D2"/>
    <w:rsid w:val="00394326"/>
    <w:rsid w:val="003B2051"/>
    <w:rsid w:val="003C03A1"/>
    <w:rsid w:val="003C5734"/>
    <w:rsid w:val="003E59B3"/>
    <w:rsid w:val="003E60FA"/>
    <w:rsid w:val="004061E1"/>
    <w:rsid w:val="00416DFC"/>
    <w:rsid w:val="00446E85"/>
    <w:rsid w:val="00456129"/>
    <w:rsid w:val="0047424D"/>
    <w:rsid w:val="0048238C"/>
    <w:rsid w:val="004E0192"/>
    <w:rsid w:val="00507355"/>
    <w:rsid w:val="00517B20"/>
    <w:rsid w:val="00532D21"/>
    <w:rsid w:val="00545E8E"/>
    <w:rsid w:val="005508A5"/>
    <w:rsid w:val="005555A7"/>
    <w:rsid w:val="00561437"/>
    <w:rsid w:val="005B594C"/>
    <w:rsid w:val="005C15A4"/>
    <w:rsid w:val="005C6937"/>
    <w:rsid w:val="005D0441"/>
    <w:rsid w:val="005D7514"/>
    <w:rsid w:val="005E579E"/>
    <w:rsid w:val="00621EB2"/>
    <w:rsid w:val="00632610"/>
    <w:rsid w:val="00632F41"/>
    <w:rsid w:val="0064391D"/>
    <w:rsid w:val="0067010B"/>
    <w:rsid w:val="00672E8B"/>
    <w:rsid w:val="006734EC"/>
    <w:rsid w:val="00680F68"/>
    <w:rsid w:val="006C1A3C"/>
    <w:rsid w:val="006E021F"/>
    <w:rsid w:val="006E1C66"/>
    <w:rsid w:val="00704FA2"/>
    <w:rsid w:val="00705D77"/>
    <w:rsid w:val="007067B9"/>
    <w:rsid w:val="007078F9"/>
    <w:rsid w:val="00721BDC"/>
    <w:rsid w:val="00737598"/>
    <w:rsid w:val="00740A4B"/>
    <w:rsid w:val="00741E89"/>
    <w:rsid w:val="0078413C"/>
    <w:rsid w:val="007A52C1"/>
    <w:rsid w:val="007C09A9"/>
    <w:rsid w:val="007C6FE5"/>
    <w:rsid w:val="007D2B8F"/>
    <w:rsid w:val="007E4A1B"/>
    <w:rsid w:val="007E6123"/>
    <w:rsid w:val="007F3453"/>
    <w:rsid w:val="008364A5"/>
    <w:rsid w:val="008662AC"/>
    <w:rsid w:val="008903C1"/>
    <w:rsid w:val="008D324C"/>
    <w:rsid w:val="008D7E95"/>
    <w:rsid w:val="008F3EDA"/>
    <w:rsid w:val="0094555F"/>
    <w:rsid w:val="00967784"/>
    <w:rsid w:val="00977C7A"/>
    <w:rsid w:val="009807AF"/>
    <w:rsid w:val="00983CA9"/>
    <w:rsid w:val="009960C0"/>
    <w:rsid w:val="009B510C"/>
    <w:rsid w:val="009E3586"/>
    <w:rsid w:val="009F74E7"/>
    <w:rsid w:val="00A103E7"/>
    <w:rsid w:val="00A11CFB"/>
    <w:rsid w:val="00A32663"/>
    <w:rsid w:val="00A505DC"/>
    <w:rsid w:val="00A91332"/>
    <w:rsid w:val="00AB7F8C"/>
    <w:rsid w:val="00AC4E0A"/>
    <w:rsid w:val="00AD2E26"/>
    <w:rsid w:val="00AE6A56"/>
    <w:rsid w:val="00B43E6A"/>
    <w:rsid w:val="00B47889"/>
    <w:rsid w:val="00B60837"/>
    <w:rsid w:val="00B807EC"/>
    <w:rsid w:val="00B82BF0"/>
    <w:rsid w:val="00B82D93"/>
    <w:rsid w:val="00B92A47"/>
    <w:rsid w:val="00B954AD"/>
    <w:rsid w:val="00B95FD7"/>
    <w:rsid w:val="00BB2DA5"/>
    <w:rsid w:val="00BC4D71"/>
    <w:rsid w:val="00BC798C"/>
    <w:rsid w:val="00BF0D47"/>
    <w:rsid w:val="00BF2C4E"/>
    <w:rsid w:val="00C01EE8"/>
    <w:rsid w:val="00C23AF9"/>
    <w:rsid w:val="00C5508F"/>
    <w:rsid w:val="00CA003D"/>
    <w:rsid w:val="00CB534E"/>
    <w:rsid w:val="00CB7483"/>
    <w:rsid w:val="00CC6C2F"/>
    <w:rsid w:val="00CD0548"/>
    <w:rsid w:val="00CD08A3"/>
    <w:rsid w:val="00CD16D0"/>
    <w:rsid w:val="00CE139B"/>
    <w:rsid w:val="00D00145"/>
    <w:rsid w:val="00D2660B"/>
    <w:rsid w:val="00D4091C"/>
    <w:rsid w:val="00D66F06"/>
    <w:rsid w:val="00D727AB"/>
    <w:rsid w:val="00D77A5C"/>
    <w:rsid w:val="00D85992"/>
    <w:rsid w:val="00DD4507"/>
    <w:rsid w:val="00DF1440"/>
    <w:rsid w:val="00E0589F"/>
    <w:rsid w:val="00E21342"/>
    <w:rsid w:val="00E2793E"/>
    <w:rsid w:val="00E33F6F"/>
    <w:rsid w:val="00E456A7"/>
    <w:rsid w:val="00E46E5B"/>
    <w:rsid w:val="00E91C08"/>
    <w:rsid w:val="00EA5842"/>
    <w:rsid w:val="00EB21A0"/>
    <w:rsid w:val="00EC4918"/>
    <w:rsid w:val="00ED3590"/>
    <w:rsid w:val="00ED7708"/>
    <w:rsid w:val="00EE5F99"/>
    <w:rsid w:val="00EF2FC5"/>
    <w:rsid w:val="00EF4D7D"/>
    <w:rsid w:val="00F00060"/>
    <w:rsid w:val="00F10C68"/>
    <w:rsid w:val="00F24DF8"/>
    <w:rsid w:val="00F34871"/>
    <w:rsid w:val="00F36AB8"/>
    <w:rsid w:val="00F44B1A"/>
    <w:rsid w:val="00F84391"/>
    <w:rsid w:val="00FA25D9"/>
    <w:rsid w:val="00FC0760"/>
    <w:rsid w:val="00FE0786"/>
    <w:rsid w:val="00FE3393"/>
    <w:rsid w:val="00FF03F6"/>
    <w:rsid w:val="00FF332E"/>
    <w:rsid w:val="00FF5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441"/>
  </w:style>
  <w:style w:type="paragraph" w:styleId="Naslov1">
    <w:name w:val="heading 1"/>
    <w:basedOn w:val="Normal"/>
    <w:next w:val="Normal"/>
    <w:link w:val="Naslov1Char"/>
    <w:uiPriority w:val="9"/>
    <w:qFormat/>
    <w:rsid w:val="0067010B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5D04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lomakpopisa">
    <w:name w:val="List Paragraph"/>
    <w:basedOn w:val="Normal"/>
    <w:link w:val="OdlomakpopisaChar"/>
    <w:uiPriority w:val="34"/>
    <w:qFormat/>
    <w:rsid w:val="005D0441"/>
    <w:pPr>
      <w:ind w:left="720"/>
      <w:contextualSpacing/>
    </w:pPr>
  </w:style>
  <w:style w:type="paragraph" w:styleId="Bezproreda">
    <w:name w:val="No Spacing"/>
    <w:aliases w:val="POPIS GRAFOVA"/>
    <w:link w:val="BezproredaChar"/>
    <w:uiPriority w:val="1"/>
    <w:qFormat/>
    <w:rsid w:val="005D0441"/>
    <w:pPr>
      <w:spacing w:after="0" w:line="240" w:lineRule="auto"/>
    </w:pPr>
  </w:style>
  <w:style w:type="character" w:customStyle="1" w:styleId="Naslov1Char">
    <w:name w:val="Naslov 1 Char"/>
    <w:basedOn w:val="Zadanifontodlomka"/>
    <w:link w:val="Naslov1"/>
    <w:uiPriority w:val="9"/>
    <w:rsid w:val="0067010B"/>
    <w:rPr>
      <w:rFonts w:asciiTheme="majorHAnsi" w:eastAsiaTheme="majorEastAsia" w:hAnsiTheme="majorHAnsi" w:cstheme="majorBidi"/>
      <w:sz w:val="32"/>
      <w:szCs w:val="32"/>
    </w:rPr>
  </w:style>
  <w:style w:type="character" w:customStyle="1" w:styleId="BezproredaChar">
    <w:name w:val="Bez proreda Char"/>
    <w:aliases w:val="POPIS GRAFOVA Char"/>
    <w:basedOn w:val="Zadanifontodlomka"/>
    <w:link w:val="Bezproreda"/>
    <w:uiPriority w:val="1"/>
    <w:locked/>
    <w:rsid w:val="0067010B"/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67010B"/>
  </w:style>
  <w:style w:type="paragraph" w:customStyle="1" w:styleId="box457264">
    <w:name w:val="box_457264"/>
    <w:basedOn w:val="Normal"/>
    <w:rsid w:val="00670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fontstyle01">
    <w:name w:val="fontstyle01"/>
    <w:basedOn w:val="Zadanifontodlomka"/>
    <w:rsid w:val="0067010B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bold">
    <w:name w:val="bold"/>
    <w:basedOn w:val="Zadanifontodlomka"/>
    <w:rsid w:val="0067010B"/>
  </w:style>
  <w:style w:type="paragraph" w:styleId="Tekstbalonia">
    <w:name w:val="Balloon Text"/>
    <w:basedOn w:val="Normal"/>
    <w:link w:val="TekstbaloniaChar"/>
    <w:uiPriority w:val="99"/>
    <w:semiHidden/>
    <w:unhideWhenUsed/>
    <w:rsid w:val="009F7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F74E7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semiHidden/>
    <w:unhideWhenUsed/>
    <w:rsid w:val="00F843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F84391"/>
  </w:style>
  <w:style w:type="paragraph" w:styleId="Podnoje">
    <w:name w:val="footer"/>
    <w:basedOn w:val="Normal"/>
    <w:link w:val="PodnojeChar"/>
    <w:uiPriority w:val="99"/>
    <w:semiHidden/>
    <w:unhideWhenUsed/>
    <w:rsid w:val="00F843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F843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3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DD5E8F-F76E-4A9C-A157-9D77571AE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2288</TotalTime>
  <Pages>13</Pages>
  <Words>1701</Words>
  <Characters>9702</Characters>
  <Application>Microsoft Office Word</Application>
  <DocSecurity>0</DocSecurity>
  <Lines>80</Lines>
  <Paragraphs>22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Naslovi</vt:lpstr>
      </vt:variant>
      <vt:variant>
        <vt:i4>12</vt:i4>
      </vt:variant>
      <vt:variant>
        <vt:lpstr>Title</vt:lpstr>
      </vt:variant>
      <vt:variant>
        <vt:i4>1</vt:i4>
      </vt:variant>
    </vt:vector>
  </HeadingPairs>
  <TitlesOfParts>
    <vt:vector size="14" baseType="lpstr">
      <vt:lpstr/>
      <vt:lpstr>GOSPODARENJE POLJOPRIVREDNIM ZEMLJIŠTEM U VLASNIŠTVU REPUBLIKE HRVATSKE ZA OPĆIN</vt:lpstr>
      <vt:lpstr/>
      <vt:lpstr>UKUPNA POVRŠINA POLJOPRIVREDNOG ZEMLJIŠTA U VLASNIŠTVU REPUBLIKE HRVATSKE</vt:lpstr>
      <vt:lpstr>PODACI O DOSADAŠNJEM RASPOLAGANJU POLJOPRIVREDNIM ZEMLJIŠTEM U VLASNIŠTVU DRŽAVE</vt:lpstr>
      <vt:lpstr>POVRŠINE ODREĐENE ZA ZAKUP</vt:lpstr>
      <vt:lpstr>POVRŠINE ODREĐENE ZA POVRAT </vt:lpstr>
      <vt:lpstr>POVRŠINE ODREĐENE ZA ZAKUP ZA RIBNJAKE</vt:lpstr>
      <vt:lpstr>8. POVRŠINE ODREĐENE ZA PRODAJU</vt:lpstr>
      <vt:lpstr/>
      <vt:lpstr>9.POVRŠINE ODREĐENE ZA ZAKUP ZAJEDNIČKIH PAŠNJAKA</vt:lpstr>
      <vt:lpstr>10. POVRŠINE ODREĐENE ZA OSTALE NAMJENE</vt:lpstr>
      <vt:lpstr/>
      <vt:lpstr/>
    </vt:vector>
  </TitlesOfParts>
  <Company/>
  <LinksUpToDate>false</LinksUpToDate>
  <CharactersWithSpaces>11381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Snježana Kraml</dc:creator>
  <cp:lastModifiedBy>Andrijana</cp:lastModifiedBy>
  <cp:revision>115</cp:revision>
  <cp:lastPrinted>2020-12-28T08:41:00Z</cp:lastPrinted>
  <dcterms:created xsi:type="dcterms:W3CDTF">2018-05-22T10:51:00Z</dcterms:created>
  <dcterms:modified xsi:type="dcterms:W3CDTF">2020-12-28T08:41:00Z</dcterms:modified>
</cp:coreProperties>
</file>