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149" w:rsidRDefault="00123149">
      <w:r w:rsidRPr="00123149">
        <w:rPr>
          <w:noProof/>
          <w:lang w:eastAsia="hr-HR"/>
        </w:rPr>
        <w:drawing>
          <wp:anchor distT="0" distB="0" distL="114300" distR="114300" simplePos="0" relativeHeight="251659264" behindDoc="1" locked="0" layoutInCell="1" allowOverlap="1">
            <wp:simplePos x="0" y="0"/>
            <wp:positionH relativeFrom="page">
              <wp:posOffset>1524000</wp:posOffset>
            </wp:positionH>
            <wp:positionV relativeFrom="page">
              <wp:posOffset>504825</wp:posOffset>
            </wp:positionV>
            <wp:extent cx="450215" cy="581025"/>
            <wp:effectExtent l="19050" t="0" r="698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50215" cy="581025"/>
                    </a:xfrm>
                    <a:prstGeom prst="rect">
                      <a:avLst/>
                    </a:prstGeom>
                    <a:noFill/>
                  </pic:spPr>
                </pic:pic>
              </a:graphicData>
            </a:graphic>
          </wp:anchor>
        </w:drawing>
      </w:r>
    </w:p>
    <w:p w:rsidR="00123149" w:rsidRDefault="00123149" w:rsidP="00123149">
      <w:pPr>
        <w:jc w:val="both"/>
      </w:pPr>
    </w:p>
    <w:p w:rsidR="00123149" w:rsidRPr="00ED63CB" w:rsidRDefault="00123149" w:rsidP="00123149">
      <w:pPr>
        <w:jc w:val="both"/>
        <w:rPr>
          <w:rFonts w:ascii="Times New Roman" w:hAnsi="Times New Roman"/>
        </w:rPr>
      </w:pPr>
      <w:r w:rsidRPr="00ED63CB">
        <w:rPr>
          <w:rFonts w:ascii="Times New Roman" w:hAnsi="Times New Roman"/>
        </w:rPr>
        <w:t>REPUBLIKA HRVATSKA</w:t>
      </w:r>
    </w:p>
    <w:p w:rsidR="00123149" w:rsidRDefault="00123149" w:rsidP="00123149">
      <w:pPr>
        <w:jc w:val="both"/>
        <w:rPr>
          <w:rFonts w:ascii="Times New Roman" w:hAnsi="Times New Roman"/>
        </w:rPr>
      </w:pPr>
      <w:r w:rsidRPr="00ED63CB">
        <w:rPr>
          <w:rFonts w:ascii="Times New Roman" w:hAnsi="Times New Roman"/>
        </w:rPr>
        <w:t>VUKOVARSKO-SRIJEMSKA</w:t>
      </w:r>
      <w:r>
        <w:rPr>
          <w:rFonts w:ascii="Times New Roman" w:hAnsi="Times New Roman"/>
        </w:rPr>
        <w:t xml:space="preserve"> ŽUPANIJA</w:t>
      </w:r>
    </w:p>
    <w:p w:rsidR="00123149" w:rsidRDefault="00123149" w:rsidP="00123149">
      <w:pPr>
        <w:jc w:val="both"/>
        <w:rPr>
          <w:rFonts w:ascii="Times New Roman" w:hAnsi="Times New Roman"/>
          <w:b/>
        </w:rPr>
      </w:pPr>
      <w:r w:rsidRPr="00ED63CB">
        <w:rPr>
          <w:rFonts w:ascii="Times New Roman" w:hAnsi="Times New Roman"/>
          <w:b/>
        </w:rPr>
        <w:t xml:space="preserve">OPĆINA </w:t>
      </w:r>
      <w:r w:rsidR="006D3097">
        <w:rPr>
          <w:rFonts w:ascii="Times New Roman" w:hAnsi="Times New Roman"/>
          <w:b/>
        </w:rPr>
        <w:t>LOVAS</w:t>
      </w:r>
      <w:r>
        <w:rPr>
          <w:rFonts w:ascii="Times New Roman" w:hAnsi="Times New Roman"/>
          <w:b/>
        </w:rPr>
        <w:t xml:space="preserve"> </w:t>
      </w:r>
    </w:p>
    <w:p w:rsidR="00123149" w:rsidRDefault="003545C7" w:rsidP="00123149">
      <w:pPr>
        <w:jc w:val="both"/>
        <w:rPr>
          <w:rFonts w:ascii="Times New Roman" w:hAnsi="Times New Roman"/>
          <w:b/>
        </w:rPr>
      </w:pPr>
      <w:r>
        <w:rPr>
          <w:rFonts w:ascii="Times New Roman" w:hAnsi="Times New Roman"/>
          <w:b/>
        </w:rPr>
        <w:t>OPĆINSKO VIJEĆE</w:t>
      </w:r>
    </w:p>
    <w:p w:rsidR="00F663FE" w:rsidRDefault="00F663FE" w:rsidP="00123149">
      <w:pPr>
        <w:jc w:val="both"/>
        <w:rPr>
          <w:rFonts w:ascii="Times New Roman" w:hAnsi="Times New Roman"/>
        </w:rPr>
      </w:pPr>
    </w:p>
    <w:p w:rsidR="00F02296" w:rsidRPr="00123149" w:rsidRDefault="00F02296" w:rsidP="00123149">
      <w:pPr>
        <w:jc w:val="both"/>
        <w:rPr>
          <w:rFonts w:ascii="Times New Roman" w:hAnsi="Times New Roman"/>
        </w:rPr>
      </w:pPr>
    </w:p>
    <w:p w:rsidR="00123149" w:rsidRPr="003545C7" w:rsidRDefault="006B133C" w:rsidP="00123149">
      <w:pPr>
        <w:jc w:val="both"/>
        <w:rPr>
          <w:b/>
        </w:rPr>
      </w:pPr>
      <w:r>
        <w:rPr>
          <w:rFonts w:ascii="Times New Roman" w:hAnsi="Times New Roman"/>
        </w:rPr>
        <w:t xml:space="preserve"> </w:t>
      </w:r>
      <w:r w:rsidR="00123149" w:rsidRPr="00420018">
        <w:t>KLASA:</w:t>
      </w:r>
      <w:r w:rsidR="00783E55">
        <w:t xml:space="preserve"> </w:t>
      </w:r>
      <w:r w:rsidR="00827925">
        <w:t>320</w:t>
      </w:r>
      <w:r w:rsidR="00783E55">
        <w:t>-0</w:t>
      </w:r>
      <w:r w:rsidR="00AE5590">
        <w:t>2</w:t>
      </w:r>
      <w:r w:rsidR="00783E55">
        <w:t>/1</w:t>
      </w:r>
      <w:r w:rsidR="00827925">
        <w:t>9</w:t>
      </w:r>
      <w:r w:rsidR="006A55E3">
        <w:t>-01</w:t>
      </w:r>
      <w:r w:rsidR="00A16E7F">
        <w:t>/</w:t>
      </w:r>
      <w:r w:rsidR="00827925">
        <w:t>0</w:t>
      </w:r>
      <w:r w:rsidR="004040A7">
        <w:t>3</w:t>
      </w:r>
    </w:p>
    <w:p w:rsidR="00123149" w:rsidRPr="003545C7" w:rsidRDefault="00123149" w:rsidP="00123149">
      <w:pPr>
        <w:jc w:val="both"/>
      </w:pPr>
      <w:r w:rsidRPr="003545C7">
        <w:t xml:space="preserve"> URBROJ:</w:t>
      </w:r>
      <w:r w:rsidR="00AB2C2E">
        <w:t xml:space="preserve"> 2196/05-1</w:t>
      </w:r>
      <w:r w:rsidR="00827925">
        <w:t>9</w:t>
      </w:r>
      <w:r w:rsidR="00AB2C2E">
        <w:t>-</w:t>
      </w:r>
      <w:r w:rsidR="004040A7">
        <w:t>0</w:t>
      </w:r>
      <w:bookmarkStart w:id="0" w:name="_GoBack"/>
      <w:bookmarkEnd w:id="0"/>
      <w:r w:rsidR="00827925">
        <w:t>1</w:t>
      </w:r>
    </w:p>
    <w:p w:rsidR="00123149" w:rsidRPr="00420018" w:rsidRDefault="00420018" w:rsidP="00123149">
      <w:pPr>
        <w:jc w:val="both"/>
      </w:pPr>
      <w:r>
        <w:rPr>
          <w:rFonts w:eastAsia="Times New Roman"/>
          <w:lang w:eastAsia="hr-HR"/>
        </w:rPr>
        <w:t xml:space="preserve"> </w:t>
      </w:r>
      <w:r w:rsidR="006D3097">
        <w:t>Lovas</w:t>
      </w:r>
      <w:r w:rsidR="00783E55">
        <w:t>,</w:t>
      </w:r>
      <w:r w:rsidR="003A608D">
        <w:t xml:space="preserve"> </w:t>
      </w:r>
      <w:r w:rsidR="008C3B00">
        <w:t>31</w:t>
      </w:r>
      <w:r w:rsidR="003A608D">
        <w:t xml:space="preserve">. </w:t>
      </w:r>
      <w:r w:rsidR="008C3B00">
        <w:t>siječnja 2019</w:t>
      </w:r>
      <w:r w:rsidR="003A608D">
        <w:t>.</w:t>
      </w:r>
    </w:p>
    <w:p w:rsidR="006B133C" w:rsidRDefault="006B133C" w:rsidP="00420018">
      <w:pPr>
        <w:autoSpaceDE w:val="0"/>
        <w:autoSpaceDN w:val="0"/>
        <w:adjustRightInd w:val="0"/>
        <w:jc w:val="both"/>
      </w:pPr>
    </w:p>
    <w:p w:rsidR="00420018" w:rsidRPr="00195475" w:rsidRDefault="008C3B00" w:rsidP="00A61A60">
      <w:pPr>
        <w:ind w:firstLine="708"/>
        <w:jc w:val="both"/>
        <w:rPr>
          <w:szCs w:val="24"/>
        </w:rPr>
      </w:pPr>
      <w:r>
        <w:rPr>
          <w:szCs w:val="24"/>
        </w:rPr>
        <w:t>Temeljem članka 3</w:t>
      </w:r>
      <w:r w:rsidR="00420018" w:rsidRPr="00195475">
        <w:rPr>
          <w:szCs w:val="24"/>
        </w:rPr>
        <w:t>6. st. 2. Zakona o poljoprivredi</w:t>
      </w:r>
      <w:r>
        <w:rPr>
          <w:szCs w:val="24"/>
        </w:rPr>
        <w:t xml:space="preserve"> (NN broj 118</w:t>
      </w:r>
      <w:r w:rsidR="006E430A">
        <w:rPr>
          <w:szCs w:val="24"/>
        </w:rPr>
        <w:t>/1</w:t>
      </w:r>
      <w:r>
        <w:rPr>
          <w:szCs w:val="24"/>
        </w:rPr>
        <w:t>8)</w:t>
      </w:r>
      <w:r w:rsidR="00783E55">
        <w:rPr>
          <w:szCs w:val="24"/>
        </w:rPr>
        <w:t xml:space="preserve"> </w:t>
      </w:r>
      <w:r w:rsidR="006E430A">
        <w:rPr>
          <w:szCs w:val="24"/>
        </w:rPr>
        <w:t>te članka 29</w:t>
      </w:r>
      <w:r w:rsidR="00420018" w:rsidRPr="00195475">
        <w:rPr>
          <w:szCs w:val="24"/>
        </w:rPr>
        <w:t xml:space="preserve">. Statuta Općine </w:t>
      </w:r>
      <w:r w:rsidR="006D3097">
        <w:rPr>
          <w:szCs w:val="24"/>
        </w:rPr>
        <w:t>Lovas</w:t>
      </w:r>
      <w:r w:rsidR="00420018" w:rsidRPr="00195475">
        <w:rPr>
          <w:szCs w:val="24"/>
        </w:rPr>
        <w:t xml:space="preserve"> ( Službeni vjesnik Vukova</w:t>
      </w:r>
      <w:r w:rsidR="006E430A">
        <w:rPr>
          <w:szCs w:val="24"/>
        </w:rPr>
        <w:t xml:space="preserve">rsko-srijemske županije </w:t>
      </w:r>
      <w:r w:rsidR="00CE1F44">
        <w:rPr>
          <w:szCs w:val="24"/>
        </w:rPr>
        <w:t xml:space="preserve">broj </w:t>
      </w:r>
      <w:r w:rsidR="006E430A">
        <w:rPr>
          <w:szCs w:val="24"/>
        </w:rPr>
        <w:t>05</w:t>
      </w:r>
      <w:r w:rsidR="00CE1F44">
        <w:rPr>
          <w:szCs w:val="24"/>
        </w:rPr>
        <w:t>/13</w:t>
      </w:r>
      <w:r w:rsidR="00783E55">
        <w:rPr>
          <w:szCs w:val="24"/>
        </w:rPr>
        <w:t xml:space="preserve">), Općinsko vijeće na svojoj </w:t>
      </w:r>
      <w:r w:rsidR="003A608D">
        <w:rPr>
          <w:szCs w:val="24"/>
        </w:rPr>
        <w:t>X</w:t>
      </w:r>
      <w:r>
        <w:rPr>
          <w:szCs w:val="24"/>
        </w:rPr>
        <w:t>VIII</w:t>
      </w:r>
      <w:r w:rsidR="00721842">
        <w:rPr>
          <w:szCs w:val="24"/>
        </w:rPr>
        <w:t xml:space="preserve"> </w:t>
      </w:r>
      <w:r w:rsidR="00420018" w:rsidRPr="00195475">
        <w:rPr>
          <w:szCs w:val="24"/>
        </w:rPr>
        <w:t>sjednici održano</w:t>
      </w:r>
      <w:r w:rsidR="00783E55">
        <w:rPr>
          <w:szCs w:val="24"/>
        </w:rPr>
        <w:t xml:space="preserve">j dana </w:t>
      </w:r>
      <w:r>
        <w:rPr>
          <w:szCs w:val="24"/>
        </w:rPr>
        <w:t>31</w:t>
      </w:r>
      <w:r w:rsidR="00783E55">
        <w:rPr>
          <w:szCs w:val="24"/>
        </w:rPr>
        <w:t xml:space="preserve">. </w:t>
      </w:r>
      <w:r>
        <w:rPr>
          <w:szCs w:val="24"/>
        </w:rPr>
        <w:t>siječnja</w:t>
      </w:r>
      <w:r w:rsidR="00783E55">
        <w:rPr>
          <w:szCs w:val="24"/>
        </w:rPr>
        <w:t xml:space="preserve"> 201</w:t>
      </w:r>
      <w:r>
        <w:rPr>
          <w:szCs w:val="24"/>
        </w:rPr>
        <w:t>9</w:t>
      </w:r>
      <w:r w:rsidR="00420018" w:rsidRPr="00195475">
        <w:rPr>
          <w:szCs w:val="24"/>
        </w:rPr>
        <w:t>. godine donijelo je:</w:t>
      </w:r>
    </w:p>
    <w:p w:rsidR="00420018" w:rsidRPr="001E6D1F" w:rsidRDefault="00420018" w:rsidP="00420018">
      <w:pPr>
        <w:jc w:val="left"/>
      </w:pPr>
    </w:p>
    <w:p w:rsidR="00420018" w:rsidRDefault="00420018" w:rsidP="00420018">
      <w:pPr>
        <w:jc w:val="left"/>
      </w:pPr>
    </w:p>
    <w:p w:rsidR="00420018" w:rsidRPr="00420018" w:rsidRDefault="00420018" w:rsidP="00420018">
      <w:pPr>
        <w:rPr>
          <w:b/>
          <w:szCs w:val="24"/>
        </w:rPr>
      </w:pPr>
      <w:r w:rsidRPr="00420018">
        <w:rPr>
          <w:b/>
          <w:sz w:val="28"/>
          <w:szCs w:val="28"/>
        </w:rPr>
        <w:t xml:space="preserve">PROGRAM POTPORA POLJOPRIVREDI NA </w:t>
      </w:r>
      <w:r w:rsidR="00741905" w:rsidRPr="00420018">
        <w:rPr>
          <w:b/>
          <w:sz w:val="28"/>
          <w:szCs w:val="28"/>
        </w:rPr>
        <w:t>PODRUČJU</w:t>
      </w:r>
      <w:r w:rsidR="005B25A3">
        <w:rPr>
          <w:b/>
          <w:sz w:val="28"/>
          <w:szCs w:val="28"/>
        </w:rPr>
        <w:t xml:space="preserve"> </w:t>
      </w:r>
      <w:r w:rsidR="008B1085">
        <w:rPr>
          <w:b/>
          <w:sz w:val="28"/>
          <w:szCs w:val="28"/>
        </w:rPr>
        <w:t>O</w:t>
      </w:r>
      <w:r w:rsidRPr="00420018">
        <w:rPr>
          <w:b/>
          <w:sz w:val="28"/>
          <w:szCs w:val="28"/>
        </w:rPr>
        <w:t xml:space="preserve">PĆINE </w:t>
      </w:r>
      <w:r w:rsidR="006D3097">
        <w:rPr>
          <w:b/>
          <w:sz w:val="28"/>
          <w:szCs w:val="28"/>
        </w:rPr>
        <w:t>LOVAS</w:t>
      </w:r>
      <w:r w:rsidR="00783E55">
        <w:rPr>
          <w:b/>
          <w:sz w:val="28"/>
          <w:szCs w:val="28"/>
        </w:rPr>
        <w:t xml:space="preserve"> ZA 201</w:t>
      </w:r>
      <w:r w:rsidR="00420F5E">
        <w:rPr>
          <w:b/>
          <w:sz w:val="28"/>
          <w:szCs w:val="28"/>
        </w:rPr>
        <w:t>9</w:t>
      </w:r>
      <w:r w:rsidRPr="00420018">
        <w:rPr>
          <w:b/>
          <w:sz w:val="28"/>
          <w:szCs w:val="28"/>
        </w:rPr>
        <w:t>.</w:t>
      </w:r>
      <w:r w:rsidR="006A55E3">
        <w:rPr>
          <w:b/>
          <w:sz w:val="28"/>
          <w:szCs w:val="28"/>
        </w:rPr>
        <w:t xml:space="preserve"> GODINU</w:t>
      </w:r>
    </w:p>
    <w:p w:rsidR="00C517AA" w:rsidRPr="002D3A10" w:rsidRDefault="00C517AA" w:rsidP="006B133C">
      <w:pPr>
        <w:jc w:val="both"/>
        <w:rPr>
          <w:rFonts w:ascii="Arial Black" w:hAnsi="Arial Black"/>
          <w:szCs w:val="24"/>
        </w:rPr>
      </w:pPr>
    </w:p>
    <w:p w:rsidR="00C517AA" w:rsidRPr="00591AE3" w:rsidRDefault="00C517AA" w:rsidP="00C517AA">
      <w:pPr>
        <w:rPr>
          <w:b/>
          <w:szCs w:val="24"/>
        </w:rPr>
      </w:pPr>
      <w:r w:rsidRPr="00591AE3">
        <w:rPr>
          <w:b/>
          <w:szCs w:val="24"/>
        </w:rPr>
        <w:t>Članak 1.</w:t>
      </w:r>
    </w:p>
    <w:p w:rsidR="00C517AA" w:rsidRDefault="00C517AA" w:rsidP="00C517AA">
      <w:pPr>
        <w:rPr>
          <w:szCs w:val="24"/>
        </w:rPr>
      </w:pPr>
    </w:p>
    <w:p w:rsidR="00C517AA" w:rsidRDefault="00C517AA" w:rsidP="00B66F50">
      <w:pPr>
        <w:jc w:val="both"/>
        <w:rPr>
          <w:szCs w:val="24"/>
        </w:rPr>
      </w:pPr>
      <w:r>
        <w:rPr>
          <w:szCs w:val="24"/>
        </w:rPr>
        <w:tab/>
        <w:t>Ovim Programom utvrđuju se aktivnosti u poljoprivredi z</w:t>
      </w:r>
      <w:r w:rsidR="00D93383">
        <w:rPr>
          <w:szCs w:val="24"/>
        </w:rPr>
        <w:t xml:space="preserve">a koje će Općina </w:t>
      </w:r>
      <w:r w:rsidR="006D3097">
        <w:rPr>
          <w:szCs w:val="24"/>
        </w:rPr>
        <w:t>Lovas</w:t>
      </w:r>
      <w:r w:rsidR="00783E55">
        <w:rPr>
          <w:szCs w:val="24"/>
        </w:rPr>
        <w:t xml:space="preserve"> u 201</w:t>
      </w:r>
      <w:r w:rsidR="00B66F50">
        <w:rPr>
          <w:szCs w:val="24"/>
        </w:rPr>
        <w:t>9</w:t>
      </w:r>
      <w:r>
        <w:rPr>
          <w:szCs w:val="24"/>
        </w:rPr>
        <w:t>. godini dodjeljivati potpore male vrijednosti te kriteriji i postupak dodjele istih.</w:t>
      </w:r>
    </w:p>
    <w:p w:rsidR="00C517AA" w:rsidRDefault="00C517AA" w:rsidP="00B66F50">
      <w:pPr>
        <w:jc w:val="both"/>
        <w:rPr>
          <w:szCs w:val="24"/>
        </w:rPr>
      </w:pPr>
      <w:r>
        <w:rPr>
          <w:szCs w:val="24"/>
        </w:rPr>
        <w:tab/>
        <w:t xml:space="preserve">Potpore podrazumijevaju dodjelu bespovratnih novčanih sredstava iz proračuna Općine </w:t>
      </w:r>
      <w:r w:rsidR="006D3097">
        <w:rPr>
          <w:szCs w:val="24"/>
        </w:rPr>
        <w:t>Lovas</w:t>
      </w:r>
      <w:r>
        <w:rPr>
          <w:szCs w:val="24"/>
        </w:rPr>
        <w:t>.</w:t>
      </w:r>
    </w:p>
    <w:p w:rsidR="00C517AA" w:rsidRDefault="00C517AA" w:rsidP="00C517AA">
      <w:pPr>
        <w:jc w:val="left"/>
        <w:rPr>
          <w:szCs w:val="24"/>
        </w:rPr>
      </w:pPr>
    </w:p>
    <w:p w:rsidR="00C517AA" w:rsidRPr="00591AE3" w:rsidRDefault="00C517AA" w:rsidP="00C517AA">
      <w:pPr>
        <w:rPr>
          <w:b/>
          <w:szCs w:val="24"/>
        </w:rPr>
      </w:pPr>
      <w:r w:rsidRPr="00591AE3">
        <w:rPr>
          <w:b/>
          <w:szCs w:val="24"/>
        </w:rPr>
        <w:t>Članak 2.</w:t>
      </w:r>
    </w:p>
    <w:p w:rsidR="00C517AA" w:rsidRDefault="00C517AA" w:rsidP="00C517AA">
      <w:pPr>
        <w:rPr>
          <w:szCs w:val="24"/>
        </w:rPr>
      </w:pPr>
    </w:p>
    <w:p w:rsidR="00C517AA" w:rsidRDefault="00C517AA" w:rsidP="00B66F50">
      <w:pPr>
        <w:jc w:val="both"/>
        <w:rPr>
          <w:szCs w:val="24"/>
        </w:rPr>
      </w:pPr>
      <w:r>
        <w:rPr>
          <w:szCs w:val="24"/>
        </w:rPr>
        <w:tab/>
        <w:t xml:space="preserve">Potpore male vrijednosti dodjeljuju se sukladno </w:t>
      </w:r>
      <w:r w:rsidR="00CB4CE5">
        <w:rPr>
          <w:szCs w:val="24"/>
        </w:rPr>
        <w:t>pravilima EU o pružanju državne potpore poljoprivredi  i ruralnom razvoju propisanim Uredbom Komisije (EZ) br. 1408/2013 od 18. prosinca 2013. godine o primjeni članka 107</w:t>
      </w:r>
      <w:r w:rsidR="00BA4FD2">
        <w:rPr>
          <w:szCs w:val="24"/>
        </w:rPr>
        <w:t>.</w:t>
      </w:r>
      <w:r w:rsidR="00A749F1">
        <w:rPr>
          <w:szCs w:val="24"/>
        </w:rPr>
        <w:t xml:space="preserve"> i 10</w:t>
      </w:r>
      <w:r w:rsidR="00CB4CE5">
        <w:rPr>
          <w:szCs w:val="24"/>
        </w:rPr>
        <w:t xml:space="preserve">8. Ugovora o funkcioniranju Europske unije  na potpore </w:t>
      </w:r>
      <w:r w:rsidR="00CB4CE5">
        <w:rPr>
          <w:i/>
          <w:szCs w:val="24"/>
        </w:rPr>
        <w:t xml:space="preserve">de minimis </w:t>
      </w:r>
      <w:r w:rsidR="00CB4CE5">
        <w:rPr>
          <w:szCs w:val="24"/>
        </w:rPr>
        <w:t xml:space="preserve">u poljoprivrednom sektoru proizvodnje ( u daljnjem tekstu: Uredba </w:t>
      </w:r>
      <w:r w:rsidR="00CB4CE5">
        <w:rPr>
          <w:i/>
          <w:szCs w:val="24"/>
        </w:rPr>
        <w:t>de minimis ).</w:t>
      </w:r>
    </w:p>
    <w:p w:rsidR="00CB4CE5" w:rsidRDefault="00CB4CE5" w:rsidP="00B66F50">
      <w:pPr>
        <w:jc w:val="both"/>
        <w:rPr>
          <w:szCs w:val="24"/>
        </w:rPr>
      </w:pPr>
      <w:r>
        <w:rPr>
          <w:szCs w:val="24"/>
        </w:rPr>
        <w:tab/>
        <w:t xml:space="preserve">Sukladno članku 1. Uredbe </w:t>
      </w:r>
      <w:r>
        <w:rPr>
          <w:i/>
          <w:szCs w:val="24"/>
        </w:rPr>
        <w:t xml:space="preserve">de minimis, </w:t>
      </w:r>
      <w:r w:rsidRPr="00CB4CE5">
        <w:rPr>
          <w:szCs w:val="24"/>
        </w:rPr>
        <w:t>ovaj se Program</w:t>
      </w:r>
      <w:r>
        <w:rPr>
          <w:i/>
          <w:szCs w:val="24"/>
        </w:rPr>
        <w:t xml:space="preserve"> </w:t>
      </w:r>
      <w:r>
        <w:rPr>
          <w:szCs w:val="24"/>
        </w:rPr>
        <w:t>primjenjuje na potpore dodijeljene poduzetnicima u sektoru poljoprivredne proizvodnje, uz iznimku:</w:t>
      </w:r>
      <w:r>
        <w:rPr>
          <w:i/>
          <w:szCs w:val="24"/>
        </w:rPr>
        <w:t xml:space="preserve"> </w:t>
      </w:r>
    </w:p>
    <w:p w:rsidR="00CB4CE5" w:rsidRDefault="00CB4CE5" w:rsidP="00B66F50">
      <w:pPr>
        <w:jc w:val="both"/>
        <w:rPr>
          <w:szCs w:val="24"/>
        </w:rPr>
      </w:pPr>
      <w:r>
        <w:rPr>
          <w:szCs w:val="24"/>
        </w:rPr>
        <w:t xml:space="preserve">a) potpora čiji je iznos određen na temelju cijene ili količine proizvoda </w:t>
      </w:r>
    </w:p>
    <w:p w:rsidR="00CB4CE5" w:rsidRDefault="00CB4CE5" w:rsidP="00B66F50">
      <w:pPr>
        <w:jc w:val="both"/>
        <w:rPr>
          <w:szCs w:val="24"/>
        </w:rPr>
      </w:pPr>
      <w:r>
        <w:rPr>
          <w:szCs w:val="24"/>
        </w:rPr>
        <w:t xml:space="preserve">    stavljenih na tržište</w:t>
      </w:r>
    </w:p>
    <w:p w:rsidR="00CB4CE5" w:rsidRDefault="00CB4CE5" w:rsidP="00B66F50">
      <w:pPr>
        <w:jc w:val="both"/>
        <w:rPr>
          <w:szCs w:val="24"/>
        </w:rPr>
      </w:pPr>
      <w:r>
        <w:rPr>
          <w:szCs w:val="24"/>
        </w:rPr>
        <w:t xml:space="preserve">b) </w:t>
      </w:r>
      <w:r w:rsidR="00512CE3">
        <w:rPr>
          <w:szCs w:val="24"/>
        </w:rPr>
        <w:t xml:space="preserve">potpora djelatnostima vezanima uz izvoz, to jest potpora koje su izravno </w:t>
      </w:r>
    </w:p>
    <w:p w:rsidR="00512CE3" w:rsidRDefault="00512CE3" w:rsidP="00B66F50">
      <w:pPr>
        <w:jc w:val="both"/>
        <w:rPr>
          <w:szCs w:val="24"/>
        </w:rPr>
      </w:pPr>
      <w:r>
        <w:rPr>
          <w:szCs w:val="24"/>
        </w:rPr>
        <w:t xml:space="preserve">    vezane uz izvezene količine, potpopra za osnivanje i upravljanje </w:t>
      </w:r>
    </w:p>
    <w:p w:rsidR="00512CE3" w:rsidRDefault="00512CE3" w:rsidP="00B66F50">
      <w:pPr>
        <w:jc w:val="both"/>
        <w:rPr>
          <w:szCs w:val="24"/>
        </w:rPr>
      </w:pPr>
      <w:r>
        <w:rPr>
          <w:szCs w:val="24"/>
        </w:rPr>
        <w:t xml:space="preserve">    distribucijskom mrežom ili za neke druge tekuće troškove vezane uz </w:t>
      </w:r>
    </w:p>
    <w:p w:rsidR="00512CE3" w:rsidRDefault="00512CE3" w:rsidP="00B66F50">
      <w:pPr>
        <w:jc w:val="both"/>
        <w:rPr>
          <w:szCs w:val="24"/>
        </w:rPr>
      </w:pPr>
      <w:r>
        <w:rPr>
          <w:szCs w:val="24"/>
        </w:rPr>
        <w:t xml:space="preserve">    izvoznu djelatnost</w:t>
      </w:r>
    </w:p>
    <w:p w:rsidR="00946554" w:rsidRDefault="008854F6" w:rsidP="00B66F50">
      <w:pPr>
        <w:jc w:val="both"/>
        <w:rPr>
          <w:szCs w:val="24"/>
        </w:rPr>
      </w:pPr>
      <w:r>
        <w:rPr>
          <w:szCs w:val="24"/>
        </w:rPr>
        <w:t>c) potpo</w:t>
      </w:r>
      <w:r w:rsidR="00512CE3">
        <w:rPr>
          <w:szCs w:val="24"/>
        </w:rPr>
        <w:t>ra uvjetovanih korištenjem domaćih umjesto uvoznih proizvoda</w:t>
      </w:r>
    </w:p>
    <w:p w:rsidR="00083ED7" w:rsidRDefault="00083ED7" w:rsidP="00B66F50">
      <w:pPr>
        <w:ind w:firstLine="708"/>
        <w:jc w:val="both"/>
        <w:rPr>
          <w:szCs w:val="24"/>
        </w:rPr>
      </w:pPr>
      <w:r>
        <w:rPr>
          <w:szCs w:val="24"/>
        </w:rPr>
        <w:t xml:space="preserve">Sukladno članku 2. Uredbe </w:t>
      </w:r>
      <w:r>
        <w:rPr>
          <w:i/>
          <w:szCs w:val="24"/>
        </w:rPr>
        <w:t>de minimis</w:t>
      </w:r>
      <w:r>
        <w:rPr>
          <w:szCs w:val="24"/>
        </w:rPr>
        <w:t xml:space="preserve">, poduzetnici u sektoru poljoprivredne proizvodnje su poduzetnici koji se bave primarnom </w:t>
      </w:r>
      <w:r>
        <w:rPr>
          <w:szCs w:val="24"/>
        </w:rPr>
        <w:lastRenderedPageBreak/>
        <w:t>proizvodnjom poljoprivrednih proizvoda navedenih u Prilogu broj 1 Ugovora o funkcioniranju Europske unije.</w:t>
      </w:r>
    </w:p>
    <w:p w:rsidR="00083ED7" w:rsidRDefault="00083ED7" w:rsidP="00C517AA">
      <w:pPr>
        <w:jc w:val="left"/>
        <w:rPr>
          <w:szCs w:val="24"/>
        </w:rPr>
      </w:pPr>
    </w:p>
    <w:p w:rsidR="00083ED7" w:rsidRPr="00591AE3" w:rsidRDefault="00083ED7" w:rsidP="00083ED7">
      <w:pPr>
        <w:rPr>
          <w:b/>
          <w:szCs w:val="24"/>
        </w:rPr>
      </w:pPr>
      <w:r w:rsidRPr="00591AE3">
        <w:rPr>
          <w:b/>
          <w:szCs w:val="24"/>
        </w:rPr>
        <w:t>Članak 3.</w:t>
      </w:r>
    </w:p>
    <w:p w:rsidR="00083ED7" w:rsidRDefault="00083ED7" w:rsidP="00083ED7">
      <w:pPr>
        <w:rPr>
          <w:szCs w:val="24"/>
        </w:rPr>
      </w:pPr>
    </w:p>
    <w:p w:rsidR="00083ED7" w:rsidRDefault="00ED0B0D" w:rsidP="00B66F50">
      <w:pPr>
        <w:jc w:val="both"/>
        <w:rPr>
          <w:szCs w:val="24"/>
        </w:rPr>
      </w:pPr>
      <w:r>
        <w:rPr>
          <w:szCs w:val="24"/>
        </w:rPr>
        <w:tab/>
        <w:t xml:space="preserve">Općina </w:t>
      </w:r>
      <w:r w:rsidR="006D3097">
        <w:rPr>
          <w:szCs w:val="24"/>
        </w:rPr>
        <w:t>Lovas</w:t>
      </w:r>
      <w:r w:rsidR="00783E55">
        <w:rPr>
          <w:szCs w:val="24"/>
        </w:rPr>
        <w:t xml:space="preserve"> će u 201</w:t>
      </w:r>
      <w:r w:rsidR="00B66F50">
        <w:rPr>
          <w:szCs w:val="24"/>
        </w:rPr>
        <w:t>9</w:t>
      </w:r>
      <w:r w:rsidR="00083ED7">
        <w:rPr>
          <w:szCs w:val="24"/>
        </w:rPr>
        <w:t>. godini dodjeljivati potpore za slijedeće aktivnosti:</w:t>
      </w:r>
    </w:p>
    <w:p w:rsidR="00C011B3" w:rsidRDefault="00C011B3" w:rsidP="00C011B3">
      <w:pPr>
        <w:jc w:val="both"/>
        <w:rPr>
          <w:szCs w:val="24"/>
        </w:rPr>
      </w:pPr>
    </w:p>
    <w:p w:rsidR="00083ED7" w:rsidRDefault="00780787" w:rsidP="00C011B3">
      <w:pPr>
        <w:jc w:val="both"/>
        <w:rPr>
          <w:szCs w:val="24"/>
        </w:rPr>
      </w:pPr>
      <w:r w:rsidRPr="00780787">
        <w:rPr>
          <w:b/>
          <w:szCs w:val="24"/>
        </w:rPr>
        <w:t>Mjera 1</w:t>
      </w:r>
      <w:r>
        <w:rPr>
          <w:szCs w:val="24"/>
        </w:rPr>
        <w:t xml:space="preserve">: </w:t>
      </w:r>
      <w:r w:rsidR="00F7689A">
        <w:rPr>
          <w:szCs w:val="24"/>
        </w:rPr>
        <w:t>S</w:t>
      </w:r>
      <w:r w:rsidR="00514D6A" w:rsidRPr="00514D6A">
        <w:rPr>
          <w:szCs w:val="24"/>
        </w:rPr>
        <w:t>ufinanciranj</w:t>
      </w:r>
      <w:r w:rsidR="00F7689A">
        <w:rPr>
          <w:szCs w:val="24"/>
        </w:rPr>
        <w:t>e</w:t>
      </w:r>
      <w:r w:rsidR="00514D6A" w:rsidRPr="00514D6A">
        <w:rPr>
          <w:szCs w:val="24"/>
        </w:rPr>
        <w:t xml:space="preserve"> analize tla kao temelj gnojidbe i povećanja poljoprivredne proizvodnje</w:t>
      </w:r>
    </w:p>
    <w:p w:rsidR="00591AE3" w:rsidRDefault="00591AE3" w:rsidP="0026735A">
      <w:pPr>
        <w:jc w:val="both"/>
        <w:rPr>
          <w:szCs w:val="24"/>
        </w:rPr>
      </w:pPr>
      <w:r>
        <w:rPr>
          <w:b/>
          <w:szCs w:val="24"/>
        </w:rPr>
        <w:t>Mjera 2</w:t>
      </w:r>
      <w:r w:rsidRPr="003804FA">
        <w:rPr>
          <w:b/>
          <w:szCs w:val="24"/>
        </w:rPr>
        <w:t>:</w:t>
      </w:r>
      <w:r>
        <w:rPr>
          <w:b/>
          <w:szCs w:val="24"/>
        </w:rPr>
        <w:t xml:space="preserve"> </w:t>
      </w:r>
      <w:r w:rsidR="0026735A" w:rsidRPr="0026735A">
        <w:rPr>
          <w:szCs w:val="24"/>
        </w:rPr>
        <w:t>Potpora za nabavu selekcioniranih matica, novih košnica, pčelarske opreme i prihrane</w:t>
      </w:r>
    </w:p>
    <w:p w:rsidR="006C5A14" w:rsidRDefault="006C5A14" w:rsidP="00C011B3">
      <w:pPr>
        <w:jc w:val="both"/>
        <w:rPr>
          <w:szCs w:val="24"/>
        </w:rPr>
      </w:pPr>
      <w:r w:rsidRPr="00746597">
        <w:rPr>
          <w:b/>
          <w:szCs w:val="24"/>
        </w:rPr>
        <w:t xml:space="preserve">Mjera </w:t>
      </w:r>
      <w:r w:rsidR="00591AE3">
        <w:rPr>
          <w:b/>
          <w:szCs w:val="24"/>
        </w:rPr>
        <w:t>3</w:t>
      </w:r>
      <w:r>
        <w:rPr>
          <w:szCs w:val="24"/>
        </w:rPr>
        <w:t xml:space="preserve">: Sufinanciranje nabave sadnica </w:t>
      </w:r>
      <w:r w:rsidR="004C526D" w:rsidRPr="004C526D">
        <w:rPr>
          <w:szCs w:val="24"/>
        </w:rPr>
        <w:t>lješnjaka, oraha, šljiva, jabuka</w:t>
      </w:r>
      <w:r w:rsidR="004C526D">
        <w:rPr>
          <w:szCs w:val="24"/>
        </w:rPr>
        <w:t xml:space="preserve">, </w:t>
      </w:r>
      <w:r w:rsidR="004C526D" w:rsidRPr="004C526D">
        <w:rPr>
          <w:szCs w:val="24"/>
        </w:rPr>
        <w:t xml:space="preserve">bobičastog voća (aronija, malina, kupina i ostalo) i dr. voća </w:t>
      </w:r>
    </w:p>
    <w:p w:rsidR="006C5A14" w:rsidRDefault="00591AE3" w:rsidP="00C011B3">
      <w:pPr>
        <w:jc w:val="both"/>
        <w:rPr>
          <w:szCs w:val="24"/>
        </w:rPr>
      </w:pPr>
      <w:r>
        <w:rPr>
          <w:b/>
          <w:szCs w:val="24"/>
        </w:rPr>
        <w:t>Mjera 4</w:t>
      </w:r>
      <w:r w:rsidR="006C5A14" w:rsidRPr="00746597">
        <w:rPr>
          <w:b/>
          <w:szCs w:val="24"/>
        </w:rPr>
        <w:t>:</w:t>
      </w:r>
      <w:r w:rsidR="006C5A14">
        <w:rPr>
          <w:szCs w:val="24"/>
        </w:rPr>
        <w:t xml:space="preserve"> </w:t>
      </w:r>
      <w:r w:rsidR="00F7689A">
        <w:rPr>
          <w:szCs w:val="24"/>
        </w:rPr>
        <w:t>S</w:t>
      </w:r>
      <w:r w:rsidR="000336EF" w:rsidRPr="000336EF">
        <w:rPr>
          <w:szCs w:val="24"/>
        </w:rPr>
        <w:t>ufinanciranj</w:t>
      </w:r>
      <w:r w:rsidR="00F7689A">
        <w:rPr>
          <w:szCs w:val="24"/>
        </w:rPr>
        <w:t xml:space="preserve">e </w:t>
      </w:r>
      <w:r w:rsidR="000336EF" w:rsidRPr="000336EF">
        <w:rPr>
          <w:szCs w:val="24"/>
        </w:rPr>
        <w:t>testiranj</w:t>
      </w:r>
      <w:r w:rsidR="000336EF">
        <w:rPr>
          <w:szCs w:val="24"/>
        </w:rPr>
        <w:t>a</w:t>
      </w:r>
      <w:r w:rsidR="000336EF" w:rsidRPr="000336EF">
        <w:rPr>
          <w:szCs w:val="24"/>
        </w:rPr>
        <w:t xml:space="preserve"> uređaja za primjenu sredstava za zaštitu bilja</w:t>
      </w:r>
      <w:r w:rsidR="006C5A14">
        <w:rPr>
          <w:szCs w:val="24"/>
        </w:rPr>
        <w:t>;</w:t>
      </w:r>
    </w:p>
    <w:p w:rsidR="006C5A14" w:rsidRDefault="006C5A14" w:rsidP="00C011B3">
      <w:pPr>
        <w:jc w:val="both"/>
        <w:rPr>
          <w:szCs w:val="24"/>
        </w:rPr>
      </w:pPr>
      <w:r w:rsidRPr="00746597">
        <w:rPr>
          <w:b/>
          <w:szCs w:val="24"/>
        </w:rPr>
        <w:t>Mjera 5:</w:t>
      </w:r>
      <w:r>
        <w:rPr>
          <w:szCs w:val="24"/>
        </w:rPr>
        <w:t xml:space="preserve"> </w:t>
      </w:r>
      <w:r w:rsidR="00746597">
        <w:rPr>
          <w:szCs w:val="24"/>
        </w:rPr>
        <w:t>Sufinanciranje postavljanja zaštite višegodišnjih nasada od tuče, životinja i sustava za zasjenjivanje</w:t>
      </w:r>
      <w:r w:rsidR="00722C56">
        <w:rPr>
          <w:szCs w:val="24"/>
        </w:rPr>
        <w:t xml:space="preserve"> te izgradnja i opremanje nastambi za životinje</w:t>
      </w:r>
    </w:p>
    <w:p w:rsidR="00722C56" w:rsidRPr="00722C56" w:rsidRDefault="00722C56" w:rsidP="00C011B3">
      <w:pPr>
        <w:jc w:val="both"/>
        <w:rPr>
          <w:b/>
          <w:szCs w:val="24"/>
        </w:rPr>
      </w:pPr>
      <w:r w:rsidRPr="00722C56">
        <w:rPr>
          <w:b/>
          <w:szCs w:val="24"/>
        </w:rPr>
        <w:t xml:space="preserve">Mjera 6: </w:t>
      </w:r>
      <w:r w:rsidR="00C708A8" w:rsidRPr="00C708A8">
        <w:rPr>
          <w:szCs w:val="24"/>
        </w:rPr>
        <w:t>Sufinanciranje sustava za navodnjavanje i kopanje bunara</w:t>
      </w:r>
    </w:p>
    <w:p w:rsidR="00CD475F" w:rsidRDefault="00CD475F" w:rsidP="00083ED7">
      <w:pPr>
        <w:jc w:val="left"/>
        <w:rPr>
          <w:szCs w:val="24"/>
        </w:rPr>
      </w:pPr>
    </w:p>
    <w:p w:rsidR="00CD475F" w:rsidRPr="00591AE3" w:rsidRDefault="00407DB2" w:rsidP="00407DB2">
      <w:pPr>
        <w:rPr>
          <w:b/>
          <w:szCs w:val="24"/>
        </w:rPr>
      </w:pPr>
      <w:r w:rsidRPr="00591AE3">
        <w:rPr>
          <w:b/>
          <w:szCs w:val="24"/>
        </w:rPr>
        <w:t>Članak 4.</w:t>
      </w:r>
    </w:p>
    <w:p w:rsidR="00746597" w:rsidRDefault="00746597" w:rsidP="00407DB2">
      <w:pPr>
        <w:rPr>
          <w:szCs w:val="24"/>
        </w:rPr>
      </w:pPr>
    </w:p>
    <w:p w:rsidR="00746597" w:rsidRDefault="00746597" w:rsidP="00746597">
      <w:pPr>
        <w:pStyle w:val="ListParagraph"/>
        <w:numPr>
          <w:ilvl w:val="0"/>
          <w:numId w:val="3"/>
        </w:numPr>
        <w:jc w:val="left"/>
        <w:rPr>
          <w:szCs w:val="24"/>
        </w:rPr>
      </w:pPr>
      <w:r>
        <w:rPr>
          <w:szCs w:val="24"/>
        </w:rPr>
        <w:t>OPĆI CILJEVI PROGRAMA</w:t>
      </w:r>
    </w:p>
    <w:p w:rsidR="00746597" w:rsidRDefault="00746597" w:rsidP="00746597">
      <w:pPr>
        <w:pStyle w:val="ListParagraph"/>
        <w:numPr>
          <w:ilvl w:val="0"/>
          <w:numId w:val="4"/>
        </w:numPr>
        <w:jc w:val="left"/>
        <w:rPr>
          <w:szCs w:val="24"/>
        </w:rPr>
      </w:pPr>
      <w:r>
        <w:rPr>
          <w:szCs w:val="24"/>
        </w:rPr>
        <w:t>Povećati proizvodnju poljoprivrednih proizvoda na koje se sufinanciranje odnosi na području Općine Lovas;</w:t>
      </w:r>
    </w:p>
    <w:p w:rsidR="00746597" w:rsidRDefault="00746597" w:rsidP="00746597">
      <w:pPr>
        <w:pStyle w:val="ListParagraph"/>
        <w:numPr>
          <w:ilvl w:val="0"/>
          <w:numId w:val="4"/>
        </w:numPr>
        <w:jc w:val="left"/>
        <w:rPr>
          <w:szCs w:val="24"/>
        </w:rPr>
      </w:pPr>
      <w:r>
        <w:rPr>
          <w:szCs w:val="24"/>
        </w:rPr>
        <w:t>Osigurati dodatne radne sate poljoprivrednom gospodarstvu;</w:t>
      </w:r>
    </w:p>
    <w:p w:rsidR="00746597" w:rsidRDefault="00746597" w:rsidP="00746597">
      <w:pPr>
        <w:pStyle w:val="ListParagraph"/>
        <w:numPr>
          <w:ilvl w:val="0"/>
          <w:numId w:val="4"/>
        </w:numPr>
        <w:jc w:val="left"/>
        <w:rPr>
          <w:szCs w:val="24"/>
        </w:rPr>
      </w:pPr>
      <w:r>
        <w:rPr>
          <w:szCs w:val="24"/>
        </w:rPr>
        <w:t>Osigurati veću dohodovnost;</w:t>
      </w:r>
    </w:p>
    <w:p w:rsidR="00746597" w:rsidRDefault="00746597" w:rsidP="00746597">
      <w:pPr>
        <w:pStyle w:val="ListParagraph"/>
        <w:numPr>
          <w:ilvl w:val="0"/>
          <w:numId w:val="4"/>
        </w:numPr>
        <w:jc w:val="left"/>
        <w:rPr>
          <w:szCs w:val="24"/>
        </w:rPr>
      </w:pPr>
      <w:r>
        <w:rPr>
          <w:szCs w:val="24"/>
        </w:rPr>
        <w:t>Raznolikost poljoprivredne proizvodnje;</w:t>
      </w:r>
    </w:p>
    <w:p w:rsidR="00746597" w:rsidRDefault="00746597" w:rsidP="00746597">
      <w:pPr>
        <w:pStyle w:val="ListParagraph"/>
        <w:numPr>
          <w:ilvl w:val="0"/>
          <w:numId w:val="4"/>
        </w:numPr>
        <w:jc w:val="left"/>
        <w:rPr>
          <w:szCs w:val="24"/>
        </w:rPr>
      </w:pPr>
      <w:r>
        <w:rPr>
          <w:szCs w:val="24"/>
        </w:rPr>
        <w:t>Povećati količin</w:t>
      </w:r>
      <w:r w:rsidR="00B2211D">
        <w:rPr>
          <w:szCs w:val="24"/>
        </w:rPr>
        <w:t>u</w:t>
      </w:r>
      <w:r>
        <w:rPr>
          <w:szCs w:val="24"/>
        </w:rPr>
        <w:t xml:space="preserve"> i kvalitetu polj</w:t>
      </w:r>
      <w:r w:rsidR="00B2211D">
        <w:rPr>
          <w:szCs w:val="24"/>
        </w:rPr>
        <w:t>o</w:t>
      </w:r>
      <w:r>
        <w:rPr>
          <w:szCs w:val="24"/>
        </w:rPr>
        <w:t>privrednih proizvoda;</w:t>
      </w:r>
    </w:p>
    <w:p w:rsidR="00746597" w:rsidRDefault="00746597" w:rsidP="00746597">
      <w:pPr>
        <w:pStyle w:val="ListParagraph"/>
        <w:numPr>
          <w:ilvl w:val="0"/>
          <w:numId w:val="4"/>
        </w:numPr>
        <w:jc w:val="left"/>
        <w:rPr>
          <w:szCs w:val="24"/>
        </w:rPr>
      </w:pPr>
      <w:r>
        <w:rPr>
          <w:szCs w:val="24"/>
        </w:rPr>
        <w:t>Povećati uzgoj ovaca i svinja.</w:t>
      </w:r>
    </w:p>
    <w:p w:rsidR="00B2211D" w:rsidRDefault="00B2211D" w:rsidP="00B2211D">
      <w:pPr>
        <w:pStyle w:val="ListParagraph"/>
        <w:ind w:left="1080"/>
        <w:jc w:val="left"/>
        <w:rPr>
          <w:szCs w:val="24"/>
        </w:rPr>
      </w:pPr>
    </w:p>
    <w:p w:rsidR="00B2211D" w:rsidRDefault="00B2211D" w:rsidP="00B2211D">
      <w:pPr>
        <w:pStyle w:val="ListParagraph"/>
        <w:numPr>
          <w:ilvl w:val="0"/>
          <w:numId w:val="3"/>
        </w:numPr>
        <w:jc w:val="left"/>
        <w:rPr>
          <w:szCs w:val="24"/>
        </w:rPr>
      </w:pPr>
      <w:r>
        <w:rPr>
          <w:szCs w:val="24"/>
        </w:rPr>
        <w:t>POSEBNI CILJEVI PROGRAMA</w:t>
      </w:r>
    </w:p>
    <w:p w:rsidR="00B2211D" w:rsidRDefault="00B2211D" w:rsidP="00B2211D">
      <w:pPr>
        <w:pStyle w:val="ListParagraph"/>
        <w:numPr>
          <w:ilvl w:val="0"/>
          <w:numId w:val="4"/>
        </w:numPr>
        <w:jc w:val="left"/>
        <w:rPr>
          <w:szCs w:val="24"/>
        </w:rPr>
      </w:pPr>
      <w:r>
        <w:rPr>
          <w:szCs w:val="24"/>
        </w:rPr>
        <w:t>Povećati samoopskrbnost poljoprivrednih gospodarstava;</w:t>
      </w:r>
    </w:p>
    <w:p w:rsidR="00B2211D" w:rsidRDefault="00B2211D" w:rsidP="00B2211D">
      <w:pPr>
        <w:pStyle w:val="ListParagraph"/>
        <w:numPr>
          <w:ilvl w:val="0"/>
          <w:numId w:val="4"/>
        </w:numPr>
        <w:jc w:val="left"/>
        <w:rPr>
          <w:szCs w:val="24"/>
        </w:rPr>
      </w:pPr>
      <w:r>
        <w:rPr>
          <w:szCs w:val="24"/>
        </w:rPr>
        <w:t>Stvoriti uvjete za investiranje u proizvodnju proizvoda dodane vrijednosti;</w:t>
      </w:r>
    </w:p>
    <w:p w:rsidR="00B2211D" w:rsidRPr="00B2211D" w:rsidRDefault="00B2211D" w:rsidP="00B2211D">
      <w:pPr>
        <w:pStyle w:val="ListParagraph"/>
        <w:ind w:left="1080"/>
        <w:jc w:val="left"/>
        <w:rPr>
          <w:szCs w:val="24"/>
        </w:rPr>
      </w:pPr>
    </w:p>
    <w:p w:rsidR="00407DB2" w:rsidRPr="00591AE3" w:rsidRDefault="00407DB2" w:rsidP="00407DB2">
      <w:pPr>
        <w:rPr>
          <w:szCs w:val="24"/>
        </w:rPr>
      </w:pPr>
    </w:p>
    <w:p w:rsidR="00B66F50" w:rsidRDefault="00B66F50">
      <w:pPr>
        <w:rPr>
          <w:b/>
          <w:szCs w:val="24"/>
        </w:rPr>
      </w:pPr>
      <w:r>
        <w:rPr>
          <w:b/>
          <w:szCs w:val="24"/>
        </w:rPr>
        <w:br w:type="page"/>
      </w:r>
    </w:p>
    <w:p w:rsidR="00F7689A" w:rsidRDefault="00AD3C5D" w:rsidP="00F7689A">
      <w:pPr>
        <w:jc w:val="both"/>
        <w:rPr>
          <w:b/>
          <w:szCs w:val="24"/>
        </w:rPr>
      </w:pPr>
      <w:r w:rsidRPr="00591AE3">
        <w:rPr>
          <w:b/>
          <w:szCs w:val="24"/>
        </w:rPr>
        <w:lastRenderedPageBreak/>
        <w:t xml:space="preserve">Mjera 1: </w:t>
      </w:r>
      <w:r w:rsidR="002F0A78">
        <w:rPr>
          <w:b/>
          <w:szCs w:val="24"/>
        </w:rPr>
        <w:tab/>
      </w:r>
      <w:r w:rsidR="002F0A78" w:rsidRPr="002F0A78">
        <w:rPr>
          <w:b/>
          <w:szCs w:val="24"/>
        </w:rPr>
        <w:t>SUFINANCIRANJ</w:t>
      </w:r>
      <w:r w:rsidR="000336EF">
        <w:rPr>
          <w:b/>
          <w:szCs w:val="24"/>
        </w:rPr>
        <w:t>E</w:t>
      </w:r>
      <w:r w:rsidR="002F0A78" w:rsidRPr="002F0A78">
        <w:rPr>
          <w:b/>
          <w:szCs w:val="24"/>
        </w:rPr>
        <w:t xml:space="preserve"> ANALIZE TLA KAO TEMELJ</w:t>
      </w:r>
      <w:r w:rsidR="00F7689A">
        <w:rPr>
          <w:b/>
          <w:szCs w:val="24"/>
        </w:rPr>
        <w:t xml:space="preserve"> </w:t>
      </w:r>
      <w:r w:rsidR="002F0A78" w:rsidRPr="002F0A78">
        <w:rPr>
          <w:b/>
          <w:szCs w:val="24"/>
        </w:rPr>
        <w:t xml:space="preserve">GNOJIDBE I </w:t>
      </w:r>
    </w:p>
    <w:p w:rsidR="00CD475F" w:rsidRPr="00591AE3" w:rsidRDefault="002F0A78" w:rsidP="00F7689A">
      <w:pPr>
        <w:ind w:left="708" w:firstLine="708"/>
        <w:jc w:val="both"/>
        <w:rPr>
          <w:b/>
          <w:szCs w:val="24"/>
        </w:rPr>
      </w:pPr>
      <w:r w:rsidRPr="002F0A78">
        <w:rPr>
          <w:b/>
          <w:szCs w:val="24"/>
        </w:rPr>
        <w:t>POVEĆANJA POLJOPRIVREDNE PROIZVODNJE</w:t>
      </w:r>
    </w:p>
    <w:p w:rsidR="00B2211D" w:rsidRDefault="00B2211D" w:rsidP="00735EA5">
      <w:pPr>
        <w:rPr>
          <w:szCs w:val="24"/>
        </w:rPr>
      </w:pPr>
    </w:p>
    <w:p w:rsidR="001D2B51" w:rsidRPr="00591AE3" w:rsidRDefault="008B2B63" w:rsidP="00735EA5">
      <w:pPr>
        <w:rPr>
          <w:b/>
          <w:szCs w:val="24"/>
        </w:rPr>
      </w:pPr>
      <w:r w:rsidRPr="00591AE3">
        <w:rPr>
          <w:b/>
          <w:szCs w:val="24"/>
        </w:rPr>
        <w:t>Članak 5.</w:t>
      </w:r>
    </w:p>
    <w:p w:rsidR="008B2B63" w:rsidRDefault="008B2B63" w:rsidP="008B2B63">
      <w:pPr>
        <w:rPr>
          <w:szCs w:val="24"/>
        </w:rPr>
      </w:pPr>
    </w:p>
    <w:p w:rsidR="00F83DEB" w:rsidRPr="00F83DEB" w:rsidRDefault="00A17702" w:rsidP="00F83DEB">
      <w:pPr>
        <w:jc w:val="both"/>
        <w:rPr>
          <w:szCs w:val="24"/>
        </w:rPr>
      </w:pPr>
      <w:r>
        <w:rPr>
          <w:szCs w:val="24"/>
        </w:rPr>
        <w:tab/>
      </w:r>
      <w:r w:rsidR="00F83DEB" w:rsidRPr="00F83DEB">
        <w:rPr>
          <w:szCs w:val="24"/>
        </w:rPr>
        <w:t>Potpora Općine Lovas za sufinanciranje analize tla odobrit će se za:</w:t>
      </w:r>
    </w:p>
    <w:p w:rsidR="00F83DEB" w:rsidRPr="00F83DEB" w:rsidRDefault="00F83DEB" w:rsidP="00F83DEB">
      <w:pPr>
        <w:pStyle w:val="ListParagraph"/>
        <w:numPr>
          <w:ilvl w:val="0"/>
          <w:numId w:val="5"/>
        </w:numPr>
        <w:jc w:val="both"/>
        <w:rPr>
          <w:szCs w:val="24"/>
        </w:rPr>
      </w:pPr>
      <w:r w:rsidRPr="00F83DEB">
        <w:rPr>
          <w:szCs w:val="24"/>
        </w:rPr>
        <w:t>usluge analize tla za podizanje višegodišnjih nasada</w:t>
      </w:r>
    </w:p>
    <w:p w:rsidR="00F83DEB" w:rsidRPr="00F83DEB" w:rsidRDefault="00F83DEB" w:rsidP="00F83DEB">
      <w:pPr>
        <w:pStyle w:val="ListParagraph"/>
        <w:numPr>
          <w:ilvl w:val="0"/>
          <w:numId w:val="5"/>
        </w:numPr>
        <w:jc w:val="both"/>
        <w:rPr>
          <w:szCs w:val="24"/>
        </w:rPr>
      </w:pPr>
      <w:r w:rsidRPr="00F83DEB">
        <w:rPr>
          <w:szCs w:val="24"/>
        </w:rPr>
        <w:t>usluge analize tla za povrtlarske i ratarske kulture,</w:t>
      </w:r>
    </w:p>
    <w:p w:rsidR="00F83DEB" w:rsidRDefault="00F83DEB" w:rsidP="00F83DEB">
      <w:pPr>
        <w:jc w:val="both"/>
        <w:rPr>
          <w:szCs w:val="24"/>
        </w:rPr>
      </w:pPr>
    </w:p>
    <w:p w:rsidR="00F83DEB" w:rsidRPr="00F83DEB" w:rsidRDefault="00F83DEB" w:rsidP="00F83DEB">
      <w:pPr>
        <w:ind w:firstLine="360"/>
        <w:jc w:val="both"/>
        <w:rPr>
          <w:szCs w:val="24"/>
        </w:rPr>
      </w:pPr>
      <w:r>
        <w:rPr>
          <w:szCs w:val="24"/>
        </w:rPr>
        <w:t>koje</w:t>
      </w:r>
      <w:r w:rsidRPr="00F83DEB">
        <w:rPr>
          <w:szCs w:val="24"/>
        </w:rPr>
        <w:t xml:space="preserve"> sadrže:</w:t>
      </w:r>
    </w:p>
    <w:p w:rsidR="00F83DEB" w:rsidRPr="00F83DEB" w:rsidRDefault="00F83DEB" w:rsidP="00F83DEB">
      <w:pPr>
        <w:pStyle w:val="ListParagraph"/>
        <w:numPr>
          <w:ilvl w:val="0"/>
          <w:numId w:val="6"/>
        </w:numPr>
        <w:jc w:val="both"/>
        <w:rPr>
          <w:szCs w:val="24"/>
        </w:rPr>
      </w:pPr>
      <w:r w:rsidRPr="00F83DEB">
        <w:rPr>
          <w:szCs w:val="24"/>
        </w:rPr>
        <w:t>uzimanje uzoraka na terenu sukladno pravilima struke</w:t>
      </w:r>
    </w:p>
    <w:p w:rsidR="00F83DEB" w:rsidRPr="00F83DEB" w:rsidRDefault="00F83DEB" w:rsidP="00F83DEB">
      <w:pPr>
        <w:pStyle w:val="ListParagraph"/>
        <w:numPr>
          <w:ilvl w:val="0"/>
          <w:numId w:val="6"/>
        </w:numPr>
        <w:jc w:val="both"/>
        <w:rPr>
          <w:szCs w:val="24"/>
        </w:rPr>
      </w:pPr>
      <w:r w:rsidRPr="00F83DEB">
        <w:rPr>
          <w:szCs w:val="24"/>
        </w:rPr>
        <w:t>kemijsku analizu uzetog uzorka tla</w:t>
      </w:r>
    </w:p>
    <w:p w:rsidR="00F83DEB" w:rsidRPr="00F83DEB" w:rsidRDefault="00F83DEB" w:rsidP="00F83DEB">
      <w:pPr>
        <w:pStyle w:val="ListParagraph"/>
        <w:numPr>
          <w:ilvl w:val="0"/>
          <w:numId w:val="6"/>
        </w:numPr>
        <w:jc w:val="both"/>
        <w:rPr>
          <w:szCs w:val="24"/>
        </w:rPr>
      </w:pPr>
      <w:r w:rsidRPr="00F83DEB">
        <w:rPr>
          <w:szCs w:val="24"/>
        </w:rPr>
        <w:t xml:space="preserve">izradu preporuke za gnojidbu. </w:t>
      </w:r>
    </w:p>
    <w:p w:rsidR="00F83DEB" w:rsidRDefault="00F83DEB" w:rsidP="00F83DEB">
      <w:pPr>
        <w:jc w:val="both"/>
        <w:rPr>
          <w:szCs w:val="24"/>
        </w:rPr>
      </w:pPr>
    </w:p>
    <w:p w:rsidR="00F83DEB" w:rsidRPr="00F83DEB" w:rsidRDefault="00F83DEB" w:rsidP="00F83DEB">
      <w:pPr>
        <w:ind w:firstLine="708"/>
        <w:jc w:val="both"/>
        <w:rPr>
          <w:szCs w:val="24"/>
        </w:rPr>
      </w:pPr>
      <w:r w:rsidRPr="00F83DEB">
        <w:rPr>
          <w:szCs w:val="24"/>
        </w:rPr>
        <w:t>Potporom Općine Lovas sufinancirat će se 50% troškova analize tla, odnosno najviše do 1.000,00 kn po jednom poljoprivrednom gospodarstvu.</w:t>
      </w:r>
    </w:p>
    <w:p w:rsidR="00F83DEB" w:rsidRPr="00F83DEB" w:rsidRDefault="00F83DEB" w:rsidP="00F83DEB">
      <w:pPr>
        <w:ind w:firstLine="708"/>
        <w:jc w:val="both"/>
        <w:rPr>
          <w:szCs w:val="24"/>
        </w:rPr>
      </w:pPr>
      <w:r w:rsidRPr="00F83DEB">
        <w:rPr>
          <w:szCs w:val="24"/>
        </w:rPr>
        <w:t>Ukupni proračunski trošak Općine Lovas po ovom programu je 1</w:t>
      </w:r>
      <w:r>
        <w:rPr>
          <w:szCs w:val="24"/>
        </w:rPr>
        <w:t>5</w:t>
      </w:r>
      <w:r w:rsidRPr="00F83DEB">
        <w:rPr>
          <w:szCs w:val="24"/>
        </w:rPr>
        <w:t>.000,00 kuna.</w:t>
      </w:r>
    </w:p>
    <w:p w:rsidR="00F83DEB" w:rsidRDefault="00F83DEB" w:rsidP="00F83DEB">
      <w:pPr>
        <w:ind w:firstLine="708"/>
        <w:jc w:val="both"/>
        <w:rPr>
          <w:szCs w:val="24"/>
        </w:rPr>
      </w:pPr>
      <w:r w:rsidRPr="00F83DEB">
        <w:rPr>
          <w:szCs w:val="24"/>
        </w:rPr>
        <w:t>Ukoliko ukupan iznos zatraženih potpora koje udovoljavaju kriterijima premašuje predviđeni iznos sredstva predviđenih za ovu mjeru, iznos potpore se umanjuje za isti postotak svim korisnicima dok se ukupan iznos ne svede na predviđeni iznos, osim ako preostane sredstava po drugim programima koji su raspisani ranije.</w:t>
      </w:r>
    </w:p>
    <w:p w:rsidR="00177D61" w:rsidRPr="00F83DEB" w:rsidRDefault="00177D61" w:rsidP="00F83DEB">
      <w:pPr>
        <w:ind w:firstLine="708"/>
        <w:jc w:val="both"/>
        <w:rPr>
          <w:szCs w:val="24"/>
        </w:rPr>
      </w:pPr>
      <w:r w:rsidRPr="00177D61">
        <w:rPr>
          <w:szCs w:val="24"/>
        </w:rPr>
        <w:t xml:space="preserve">Za ostvarivanje ove potpore korisnik je dužan donijeti dokaz o </w:t>
      </w:r>
      <w:r>
        <w:rPr>
          <w:szCs w:val="24"/>
        </w:rPr>
        <w:t>provedenoj analizi</w:t>
      </w:r>
      <w:r w:rsidRPr="00177D61">
        <w:rPr>
          <w:szCs w:val="24"/>
        </w:rPr>
        <w:t xml:space="preserve"> (račun</w:t>
      </w:r>
      <w:r>
        <w:rPr>
          <w:szCs w:val="24"/>
        </w:rPr>
        <w:t>/izvod/ugovor</w:t>
      </w:r>
      <w:r w:rsidRPr="00177D61">
        <w:rPr>
          <w:szCs w:val="24"/>
        </w:rPr>
        <w:t>), kao i druge dokumente i obrasce koji će biti navedeni u Javnom pozivu.</w:t>
      </w:r>
    </w:p>
    <w:p w:rsidR="005E4D9C" w:rsidRDefault="005E4D9C" w:rsidP="00083ED7">
      <w:pPr>
        <w:jc w:val="left"/>
        <w:rPr>
          <w:szCs w:val="24"/>
        </w:rPr>
      </w:pPr>
    </w:p>
    <w:p w:rsidR="008B2B63" w:rsidRDefault="008B2B63" w:rsidP="008B2B63">
      <w:pPr>
        <w:rPr>
          <w:szCs w:val="24"/>
        </w:rPr>
      </w:pPr>
    </w:p>
    <w:p w:rsidR="00AA3A2F" w:rsidRDefault="00AA3A2F" w:rsidP="00AA3A2F">
      <w:pPr>
        <w:rPr>
          <w:szCs w:val="24"/>
        </w:rPr>
      </w:pPr>
    </w:p>
    <w:p w:rsidR="00E2684B" w:rsidRDefault="00591AE3" w:rsidP="00E2684B">
      <w:pPr>
        <w:jc w:val="both"/>
        <w:rPr>
          <w:b/>
          <w:szCs w:val="24"/>
        </w:rPr>
      </w:pPr>
      <w:r>
        <w:rPr>
          <w:szCs w:val="24"/>
        </w:rPr>
        <w:tab/>
      </w:r>
      <w:r w:rsidRPr="00591AE3">
        <w:rPr>
          <w:b/>
          <w:szCs w:val="24"/>
        </w:rPr>
        <w:t>Mjera 2</w:t>
      </w:r>
      <w:r w:rsidR="00901D20" w:rsidRPr="00591AE3">
        <w:rPr>
          <w:b/>
          <w:szCs w:val="24"/>
        </w:rPr>
        <w:t xml:space="preserve">: </w:t>
      </w:r>
      <w:r w:rsidR="00E2684B">
        <w:rPr>
          <w:b/>
          <w:szCs w:val="24"/>
        </w:rPr>
        <w:tab/>
      </w:r>
      <w:r w:rsidR="00E2684B" w:rsidRPr="00E2684B">
        <w:rPr>
          <w:b/>
          <w:szCs w:val="24"/>
        </w:rPr>
        <w:t xml:space="preserve">POTPORA ZA NABAVU SELEKCIONIRANIH MATICA, </w:t>
      </w:r>
    </w:p>
    <w:p w:rsidR="00AE18ED" w:rsidRDefault="00E2684B" w:rsidP="00E2684B">
      <w:pPr>
        <w:ind w:left="1416" w:firstLine="708"/>
        <w:jc w:val="both"/>
        <w:rPr>
          <w:b/>
          <w:szCs w:val="24"/>
        </w:rPr>
      </w:pPr>
      <w:r w:rsidRPr="00E2684B">
        <w:rPr>
          <w:b/>
          <w:szCs w:val="24"/>
        </w:rPr>
        <w:t>NOVIH KOŠNICA, PČELARSKE OPREME I PRIHRANE</w:t>
      </w:r>
    </w:p>
    <w:p w:rsidR="00591AE3" w:rsidRDefault="00591AE3" w:rsidP="00AE18ED">
      <w:pPr>
        <w:jc w:val="both"/>
        <w:rPr>
          <w:b/>
          <w:szCs w:val="24"/>
        </w:rPr>
      </w:pPr>
    </w:p>
    <w:p w:rsidR="00C011B3" w:rsidRPr="00591AE3" w:rsidRDefault="00591AE3" w:rsidP="00591AE3">
      <w:pPr>
        <w:rPr>
          <w:b/>
          <w:szCs w:val="24"/>
        </w:rPr>
      </w:pPr>
      <w:r>
        <w:rPr>
          <w:b/>
          <w:szCs w:val="24"/>
        </w:rPr>
        <w:t>Članak 6.</w:t>
      </w:r>
    </w:p>
    <w:p w:rsidR="004C7B83" w:rsidRDefault="004C7B83" w:rsidP="004C7B83">
      <w:pPr>
        <w:jc w:val="left"/>
        <w:rPr>
          <w:szCs w:val="24"/>
        </w:rPr>
      </w:pPr>
    </w:p>
    <w:p w:rsidR="004C7B83" w:rsidRDefault="004C7B83" w:rsidP="00E2684B">
      <w:pPr>
        <w:jc w:val="both"/>
        <w:rPr>
          <w:szCs w:val="24"/>
        </w:rPr>
      </w:pPr>
      <w:r>
        <w:rPr>
          <w:szCs w:val="24"/>
        </w:rPr>
        <w:tab/>
        <w:t>Ov</w:t>
      </w:r>
      <w:r w:rsidR="00E2684B">
        <w:rPr>
          <w:szCs w:val="24"/>
        </w:rPr>
        <w:t>om</w:t>
      </w:r>
      <w:r>
        <w:rPr>
          <w:szCs w:val="24"/>
        </w:rPr>
        <w:t xml:space="preserve"> je </w:t>
      </w:r>
      <w:r w:rsidR="00E2684B">
        <w:rPr>
          <w:szCs w:val="24"/>
        </w:rPr>
        <w:t>mjerom</w:t>
      </w:r>
      <w:r>
        <w:rPr>
          <w:szCs w:val="24"/>
        </w:rPr>
        <w:t xml:space="preserve"> predviđeno</w:t>
      </w:r>
      <w:r w:rsidR="00E2684B">
        <w:rPr>
          <w:szCs w:val="24"/>
        </w:rPr>
        <w:t xml:space="preserve"> </w:t>
      </w:r>
      <w:r w:rsidR="00E2684B" w:rsidRPr="00E2684B">
        <w:rPr>
          <w:szCs w:val="24"/>
        </w:rPr>
        <w:t xml:space="preserve">pčelarima </w:t>
      </w:r>
      <w:r w:rsidR="00E2684B">
        <w:rPr>
          <w:szCs w:val="24"/>
        </w:rPr>
        <w:t>s područja Općine Lovas</w:t>
      </w:r>
      <w:r w:rsidR="00E2684B" w:rsidRPr="00E2684B">
        <w:rPr>
          <w:szCs w:val="24"/>
        </w:rPr>
        <w:t xml:space="preserve"> </w:t>
      </w:r>
      <w:r>
        <w:rPr>
          <w:szCs w:val="24"/>
        </w:rPr>
        <w:t xml:space="preserve">financirati </w:t>
      </w:r>
      <w:r w:rsidR="00E2684B" w:rsidRPr="00E2684B">
        <w:rPr>
          <w:szCs w:val="24"/>
        </w:rPr>
        <w:t>nabavku  selekcioniranih  matica,  novih  košnica, pčelarske opreme te hrane za pčele radi očuvanja pčelinjeg fonda</w:t>
      </w:r>
      <w:r>
        <w:rPr>
          <w:szCs w:val="24"/>
        </w:rPr>
        <w:t>.</w:t>
      </w:r>
    </w:p>
    <w:p w:rsidR="004C7B83" w:rsidRDefault="004C7B83" w:rsidP="00E2684B">
      <w:pPr>
        <w:ind w:firstLine="708"/>
        <w:jc w:val="both"/>
        <w:rPr>
          <w:szCs w:val="24"/>
        </w:rPr>
      </w:pPr>
      <w:r>
        <w:rPr>
          <w:szCs w:val="24"/>
        </w:rPr>
        <w:t xml:space="preserve">Ukupni proračunski trošak Općine Lovas po ovom programu je </w:t>
      </w:r>
      <w:r w:rsidR="00591AE3">
        <w:rPr>
          <w:szCs w:val="24"/>
        </w:rPr>
        <w:t>1</w:t>
      </w:r>
      <w:r w:rsidR="00E2684B">
        <w:rPr>
          <w:szCs w:val="24"/>
        </w:rPr>
        <w:t>2</w:t>
      </w:r>
      <w:r w:rsidR="003804FA">
        <w:rPr>
          <w:szCs w:val="24"/>
        </w:rPr>
        <w:t>.000,00</w:t>
      </w:r>
      <w:r w:rsidR="00591AE3">
        <w:rPr>
          <w:szCs w:val="24"/>
        </w:rPr>
        <w:t xml:space="preserve"> kn</w:t>
      </w:r>
      <w:r>
        <w:rPr>
          <w:szCs w:val="24"/>
        </w:rPr>
        <w:t>.</w:t>
      </w:r>
    </w:p>
    <w:p w:rsidR="00E2684B" w:rsidRPr="00E2684B" w:rsidRDefault="004C7B83" w:rsidP="00E2684B">
      <w:pPr>
        <w:jc w:val="both"/>
        <w:rPr>
          <w:szCs w:val="24"/>
        </w:rPr>
      </w:pPr>
      <w:r>
        <w:rPr>
          <w:szCs w:val="24"/>
        </w:rPr>
        <w:tab/>
      </w:r>
      <w:r w:rsidR="00E2684B" w:rsidRPr="00E2684B">
        <w:rPr>
          <w:szCs w:val="24"/>
        </w:rPr>
        <w:t xml:space="preserve">Potporu za kupnju matica mogu ostvariti pčelari koji su matice nabavili </w:t>
      </w:r>
      <w:r w:rsidR="00E2684B">
        <w:rPr>
          <w:szCs w:val="24"/>
        </w:rPr>
        <w:t xml:space="preserve">u 2019. godini </w:t>
      </w:r>
      <w:r w:rsidR="00E2684B" w:rsidRPr="00E2684B">
        <w:rPr>
          <w:szCs w:val="24"/>
        </w:rPr>
        <w:t>od ovlaštenih uzgajivača.</w:t>
      </w:r>
    </w:p>
    <w:p w:rsidR="00E2684B" w:rsidRDefault="00E2684B" w:rsidP="00E2684B">
      <w:pPr>
        <w:ind w:firstLine="708"/>
        <w:jc w:val="both"/>
        <w:rPr>
          <w:szCs w:val="24"/>
        </w:rPr>
      </w:pPr>
      <w:r w:rsidRPr="00E2684B">
        <w:rPr>
          <w:szCs w:val="24"/>
        </w:rPr>
        <w:t>Potpora se odobrava pčelarima upisanim u Evidenciju pčelara i pčelinjaka i Upisnik poljoprivrednih gospodarstava, u</w:t>
      </w:r>
      <w:r>
        <w:rPr>
          <w:szCs w:val="24"/>
        </w:rPr>
        <w:t xml:space="preserve"> </w:t>
      </w:r>
      <w:r w:rsidRPr="00E2684B">
        <w:rPr>
          <w:szCs w:val="24"/>
        </w:rPr>
        <w:t>visini</w:t>
      </w:r>
      <w:r>
        <w:rPr>
          <w:szCs w:val="24"/>
        </w:rPr>
        <w:t xml:space="preserve"> </w:t>
      </w:r>
      <w:r w:rsidRPr="00E2684B">
        <w:rPr>
          <w:szCs w:val="24"/>
        </w:rPr>
        <w:t>do</w:t>
      </w:r>
      <w:r>
        <w:rPr>
          <w:szCs w:val="24"/>
        </w:rPr>
        <w:t xml:space="preserve"> </w:t>
      </w:r>
      <w:r w:rsidRPr="00E2684B">
        <w:rPr>
          <w:szCs w:val="24"/>
        </w:rPr>
        <w:t>50%</w:t>
      </w:r>
      <w:r>
        <w:rPr>
          <w:szCs w:val="24"/>
        </w:rPr>
        <w:t xml:space="preserve"> </w:t>
      </w:r>
      <w:r w:rsidRPr="00E2684B">
        <w:rPr>
          <w:szCs w:val="24"/>
        </w:rPr>
        <w:t>dokumentiranih</w:t>
      </w:r>
      <w:r>
        <w:rPr>
          <w:szCs w:val="24"/>
        </w:rPr>
        <w:t xml:space="preserve"> </w:t>
      </w:r>
      <w:r w:rsidRPr="00E2684B">
        <w:rPr>
          <w:szCs w:val="24"/>
        </w:rPr>
        <w:t>troškova</w:t>
      </w:r>
      <w:r>
        <w:rPr>
          <w:szCs w:val="24"/>
        </w:rPr>
        <w:t xml:space="preserve"> u 2019. godini</w:t>
      </w:r>
      <w:r w:rsidRPr="00E2684B">
        <w:rPr>
          <w:szCs w:val="24"/>
        </w:rPr>
        <w:t>,</w:t>
      </w:r>
      <w:r>
        <w:rPr>
          <w:szCs w:val="24"/>
        </w:rPr>
        <w:t xml:space="preserve"> </w:t>
      </w:r>
      <w:r w:rsidRPr="00E2684B">
        <w:rPr>
          <w:szCs w:val="24"/>
        </w:rPr>
        <w:t>a</w:t>
      </w:r>
      <w:r>
        <w:rPr>
          <w:szCs w:val="24"/>
        </w:rPr>
        <w:t xml:space="preserve"> </w:t>
      </w:r>
      <w:r w:rsidRPr="00E2684B">
        <w:rPr>
          <w:szCs w:val="24"/>
        </w:rPr>
        <w:t>najviše</w:t>
      </w:r>
      <w:r>
        <w:rPr>
          <w:szCs w:val="24"/>
        </w:rPr>
        <w:t xml:space="preserve"> </w:t>
      </w:r>
      <w:r w:rsidRPr="00E2684B">
        <w:rPr>
          <w:szCs w:val="24"/>
        </w:rPr>
        <w:t>uiznosu do 5.000,00 kn po pčelaru.</w:t>
      </w:r>
    </w:p>
    <w:p w:rsidR="00A12D21" w:rsidRDefault="00C90CBB" w:rsidP="00C90CBB">
      <w:pPr>
        <w:ind w:firstLine="708"/>
        <w:jc w:val="both"/>
        <w:rPr>
          <w:szCs w:val="24"/>
        </w:rPr>
      </w:pPr>
      <w:r w:rsidRPr="00C90CBB">
        <w:rPr>
          <w:szCs w:val="24"/>
        </w:rPr>
        <w:t>Za ostvarivanje ove potpore korisnik je dužan donijeti dokaz o kupnji (račun), kao i druge dokumente i obrasce koji će biti navedeni u Javnom pozivu.</w:t>
      </w:r>
    </w:p>
    <w:p w:rsidR="00C04E6C" w:rsidRDefault="00C04E6C">
      <w:pPr>
        <w:rPr>
          <w:b/>
          <w:szCs w:val="24"/>
        </w:rPr>
      </w:pPr>
      <w:r>
        <w:rPr>
          <w:b/>
          <w:szCs w:val="24"/>
        </w:rPr>
        <w:br w:type="page"/>
      </w:r>
    </w:p>
    <w:p w:rsidR="00177D61" w:rsidRDefault="002A127F" w:rsidP="00177D61">
      <w:pPr>
        <w:jc w:val="both"/>
        <w:rPr>
          <w:b/>
          <w:szCs w:val="24"/>
        </w:rPr>
      </w:pPr>
      <w:r w:rsidRPr="00746597">
        <w:rPr>
          <w:b/>
          <w:szCs w:val="24"/>
        </w:rPr>
        <w:lastRenderedPageBreak/>
        <w:t xml:space="preserve">Mjera </w:t>
      </w:r>
      <w:r>
        <w:rPr>
          <w:b/>
          <w:szCs w:val="24"/>
        </w:rPr>
        <w:t>3</w:t>
      </w:r>
      <w:r>
        <w:rPr>
          <w:szCs w:val="24"/>
        </w:rPr>
        <w:t xml:space="preserve">: </w:t>
      </w:r>
      <w:r w:rsidR="00177D61">
        <w:rPr>
          <w:szCs w:val="24"/>
        </w:rPr>
        <w:tab/>
      </w:r>
      <w:r w:rsidR="00177D61" w:rsidRPr="00177D61">
        <w:rPr>
          <w:b/>
          <w:szCs w:val="24"/>
        </w:rPr>
        <w:t xml:space="preserve">SUFINANCIRANJE NABAVE SADNICA LJEŠNJAKA, ORAHA, </w:t>
      </w:r>
    </w:p>
    <w:p w:rsidR="00177D61" w:rsidRDefault="00177D61" w:rsidP="00177D61">
      <w:pPr>
        <w:ind w:left="708" w:firstLine="708"/>
        <w:jc w:val="both"/>
        <w:rPr>
          <w:b/>
          <w:szCs w:val="24"/>
        </w:rPr>
      </w:pPr>
      <w:r w:rsidRPr="00177D61">
        <w:rPr>
          <w:b/>
          <w:szCs w:val="24"/>
        </w:rPr>
        <w:t xml:space="preserve">ŠLJIVA, JABUKA, BOBIČASTOG VOĆA (ARONIJA, MALINA, </w:t>
      </w:r>
    </w:p>
    <w:p w:rsidR="002A127F" w:rsidRDefault="00177D61" w:rsidP="00177D61">
      <w:pPr>
        <w:ind w:left="708" w:firstLine="708"/>
        <w:jc w:val="both"/>
        <w:rPr>
          <w:szCs w:val="24"/>
        </w:rPr>
      </w:pPr>
      <w:r w:rsidRPr="00177D61">
        <w:rPr>
          <w:b/>
          <w:szCs w:val="24"/>
        </w:rPr>
        <w:t>KUPINA I OSTALO) I DR. VOĆA</w:t>
      </w:r>
    </w:p>
    <w:p w:rsidR="002A127F" w:rsidRDefault="002A127F" w:rsidP="002A127F">
      <w:pPr>
        <w:jc w:val="both"/>
        <w:rPr>
          <w:szCs w:val="24"/>
        </w:rPr>
      </w:pPr>
    </w:p>
    <w:p w:rsidR="002A127F" w:rsidRPr="00304649" w:rsidRDefault="002A127F" w:rsidP="002A127F">
      <w:pPr>
        <w:rPr>
          <w:b/>
          <w:szCs w:val="24"/>
        </w:rPr>
      </w:pPr>
      <w:r w:rsidRPr="00304649">
        <w:rPr>
          <w:b/>
          <w:szCs w:val="24"/>
        </w:rPr>
        <w:t>Članak 7.</w:t>
      </w:r>
    </w:p>
    <w:p w:rsidR="002A127F" w:rsidRDefault="002A127F" w:rsidP="002A127F">
      <w:pPr>
        <w:rPr>
          <w:szCs w:val="24"/>
        </w:rPr>
      </w:pPr>
    </w:p>
    <w:p w:rsidR="002A127F" w:rsidRDefault="002A127F" w:rsidP="008A2A7D">
      <w:pPr>
        <w:jc w:val="both"/>
        <w:rPr>
          <w:szCs w:val="24"/>
        </w:rPr>
      </w:pPr>
      <w:r>
        <w:rPr>
          <w:szCs w:val="24"/>
        </w:rPr>
        <w:tab/>
        <w:t xml:space="preserve">Ovom je mjerom predviđeno financijski pomoći kupnju </w:t>
      </w:r>
      <w:r w:rsidR="00177D61">
        <w:rPr>
          <w:szCs w:val="24"/>
        </w:rPr>
        <w:t>s</w:t>
      </w:r>
      <w:r w:rsidR="00177D61" w:rsidRPr="00177D61">
        <w:rPr>
          <w:szCs w:val="24"/>
        </w:rPr>
        <w:t>adnica lješnjaka, oraha, šljiva, jabuka, bobičastog voća (aronija, malina, kupina i ostalo) i dr. voća</w:t>
      </w:r>
      <w:r>
        <w:rPr>
          <w:szCs w:val="24"/>
        </w:rPr>
        <w:t xml:space="preserve"> poljoprivrednicima s po</w:t>
      </w:r>
      <w:r w:rsidR="008A2A7D">
        <w:rPr>
          <w:szCs w:val="24"/>
        </w:rPr>
        <w:t>dručja Općine Lovas tijekom 2019</w:t>
      </w:r>
      <w:r>
        <w:rPr>
          <w:szCs w:val="24"/>
        </w:rPr>
        <w:t>. godine.</w:t>
      </w:r>
    </w:p>
    <w:p w:rsidR="002A127F" w:rsidRDefault="002A127F" w:rsidP="008A2A7D">
      <w:pPr>
        <w:jc w:val="both"/>
        <w:rPr>
          <w:szCs w:val="24"/>
        </w:rPr>
      </w:pPr>
      <w:r>
        <w:rPr>
          <w:szCs w:val="24"/>
        </w:rPr>
        <w:tab/>
        <w:t>Financira se kupnja najmanje 40 istovjetnih sadnica,</w:t>
      </w:r>
      <w:r w:rsidR="00177D61">
        <w:rPr>
          <w:szCs w:val="24"/>
        </w:rPr>
        <w:t xml:space="preserve"> a za orah minimalno 20 sadnica.</w:t>
      </w:r>
      <w:r>
        <w:rPr>
          <w:szCs w:val="24"/>
        </w:rPr>
        <w:t xml:space="preserve"> </w:t>
      </w:r>
      <w:r w:rsidR="00177D61">
        <w:rPr>
          <w:szCs w:val="24"/>
        </w:rPr>
        <w:t>M</w:t>
      </w:r>
      <w:r>
        <w:rPr>
          <w:szCs w:val="24"/>
        </w:rPr>
        <w:t>aksimalni iznos po jednom poljoprivrednom gospodarstvu je  3.000,00 kn, na prijedlog Odbora za poljoprivredu.</w:t>
      </w:r>
    </w:p>
    <w:p w:rsidR="002A127F" w:rsidRDefault="002A127F" w:rsidP="008A2A7D">
      <w:pPr>
        <w:ind w:firstLine="708"/>
        <w:jc w:val="both"/>
        <w:rPr>
          <w:szCs w:val="24"/>
        </w:rPr>
      </w:pPr>
      <w:r>
        <w:rPr>
          <w:szCs w:val="24"/>
        </w:rPr>
        <w:t>U slučaju da nema dovoljno zainteresiranih za ovu mjeru moguće je povećanje iznosa po jednom gospod</w:t>
      </w:r>
      <w:r w:rsidR="00304649">
        <w:rPr>
          <w:szCs w:val="24"/>
        </w:rPr>
        <w:t>a</w:t>
      </w:r>
      <w:r>
        <w:rPr>
          <w:szCs w:val="24"/>
        </w:rPr>
        <w:t>rstvu do maksimalno 4.000,00 kn. Ukupni pror</w:t>
      </w:r>
      <w:r w:rsidR="00304649">
        <w:rPr>
          <w:szCs w:val="24"/>
        </w:rPr>
        <w:t>a</w:t>
      </w:r>
      <w:r>
        <w:rPr>
          <w:szCs w:val="24"/>
        </w:rPr>
        <w:t xml:space="preserve">čunski trošak Općine Lovas za Mjeru 3. </w:t>
      </w:r>
      <w:r w:rsidR="00304649">
        <w:rPr>
          <w:szCs w:val="24"/>
        </w:rPr>
        <w:t>j</w:t>
      </w:r>
      <w:r>
        <w:rPr>
          <w:szCs w:val="24"/>
        </w:rPr>
        <w:t xml:space="preserve">e </w:t>
      </w:r>
      <w:r w:rsidR="00304649">
        <w:rPr>
          <w:szCs w:val="24"/>
        </w:rPr>
        <w:t>15</w:t>
      </w:r>
      <w:r>
        <w:rPr>
          <w:szCs w:val="24"/>
        </w:rPr>
        <w:t xml:space="preserve">.000,00 kn. </w:t>
      </w:r>
    </w:p>
    <w:p w:rsidR="000E5B15" w:rsidRDefault="000E5B15" w:rsidP="008A2A7D">
      <w:pPr>
        <w:jc w:val="both"/>
        <w:rPr>
          <w:szCs w:val="24"/>
        </w:rPr>
      </w:pPr>
      <w:r>
        <w:rPr>
          <w:szCs w:val="24"/>
        </w:rPr>
        <w:tab/>
        <w:t>Za ostvarivanje ove potpore korisnik je dužan donijeti dokaz o kupnji (račun), kao i druge dokumente i obrasce koji će biti navedeni u Javnom pozivu.</w:t>
      </w:r>
    </w:p>
    <w:p w:rsidR="007516B4" w:rsidRDefault="007516B4" w:rsidP="00AE18ED">
      <w:pPr>
        <w:jc w:val="both"/>
        <w:rPr>
          <w:b/>
          <w:szCs w:val="24"/>
        </w:rPr>
      </w:pPr>
    </w:p>
    <w:p w:rsidR="00C04E6C" w:rsidRDefault="00C04E6C" w:rsidP="00AE18ED">
      <w:pPr>
        <w:jc w:val="both"/>
        <w:rPr>
          <w:b/>
          <w:szCs w:val="24"/>
        </w:rPr>
      </w:pPr>
    </w:p>
    <w:p w:rsidR="00C04E6C" w:rsidRPr="00304649" w:rsidRDefault="00C04E6C" w:rsidP="00AE18ED">
      <w:pPr>
        <w:jc w:val="both"/>
        <w:rPr>
          <w:b/>
          <w:szCs w:val="24"/>
        </w:rPr>
      </w:pPr>
    </w:p>
    <w:p w:rsidR="00145F68" w:rsidRDefault="00304649" w:rsidP="00C90CBB">
      <w:pPr>
        <w:jc w:val="both"/>
        <w:rPr>
          <w:b/>
        </w:rPr>
      </w:pPr>
      <w:r w:rsidRPr="00602663">
        <w:rPr>
          <w:b/>
          <w:szCs w:val="24"/>
        </w:rPr>
        <w:t xml:space="preserve">Mjera 4: </w:t>
      </w:r>
      <w:r w:rsidR="00145F68" w:rsidRPr="00602663">
        <w:rPr>
          <w:b/>
          <w:szCs w:val="24"/>
        </w:rPr>
        <w:tab/>
      </w:r>
      <w:r w:rsidRPr="00602663">
        <w:rPr>
          <w:b/>
          <w:szCs w:val="24"/>
        </w:rPr>
        <w:t xml:space="preserve">SUFINANCIRANJE </w:t>
      </w:r>
      <w:r w:rsidR="006D1110" w:rsidRPr="00602663">
        <w:rPr>
          <w:b/>
          <w:szCs w:val="24"/>
        </w:rPr>
        <w:t xml:space="preserve">TESTIRANJA </w:t>
      </w:r>
      <w:r w:rsidR="00145F68" w:rsidRPr="00602663">
        <w:rPr>
          <w:b/>
        </w:rPr>
        <w:t>UREĐAJA ZA PRIMJENU</w:t>
      </w:r>
      <w:r w:rsidR="00145F68" w:rsidRPr="00145F68">
        <w:rPr>
          <w:b/>
        </w:rPr>
        <w:t xml:space="preserve"> </w:t>
      </w:r>
    </w:p>
    <w:p w:rsidR="00304649" w:rsidRPr="00C90CBB" w:rsidRDefault="00145F68" w:rsidP="00145F68">
      <w:pPr>
        <w:ind w:left="708" w:firstLine="708"/>
        <w:jc w:val="both"/>
        <w:rPr>
          <w:b/>
          <w:szCs w:val="24"/>
          <w:highlight w:val="yellow"/>
        </w:rPr>
      </w:pPr>
      <w:r w:rsidRPr="00145F68">
        <w:rPr>
          <w:b/>
        </w:rPr>
        <w:t>SREDSTAVA ZA ZAŠTITU BILJA</w:t>
      </w:r>
    </w:p>
    <w:p w:rsidR="00304649" w:rsidRPr="00C90CBB" w:rsidRDefault="00304649" w:rsidP="00304649">
      <w:pPr>
        <w:jc w:val="both"/>
        <w:rPr>
          <w:b/>
          <w:szCs w:val="24"/>
          <w:highlight w:val="yellow"/>
        </w:rPr>
      </w:pPr>
    </w:p>
    <w:p w:rsidR="00304649" w:rsidRPr="00602663" w:rsidRDefault="00304649" w:rsidP="00304649">
      <w:pPr>
        <w:rPr>
          <w:b/>
          <w:szCs w:val="24"/>
        </w:rPr>
      </w:pPr>
      <w:r w:rsidRPr="00602663">
        <w:rPr>
          <w:b/>
          <w:szCs w:val="24"/>
        </w:rPr>
        <w:t>Članak 8.</w:t>
      </w:r>
    </w:p>
    <w:p w:rsidR="000E5B15" w:rsidRPr="00C90CBB" w:rsidRDefault="000E5B15" w:rsidP="00304649">
      <w:pPr>
        <w:rPr>
          <w:b/>
          <w:szCs w:val="24"/>
          <w:highlight w:val="yellow"/>
        </w:rPr>
      </w:pPr>
    </w:p>
    <w:p w:rsidR="000E5B15" w:rsidRPr="00145F68" w:rsidRDefault="000E5B15" w:rsidP="008A2A7D">
      <w:pPr>
        <w:jc w:val="both"/>
        <w:rPr>
          <w:szCs w:val="24"/>
        </w:rPr>
      </w:pPr>
      <w:r w:rsidRPr="00145F68">
        <w:rPr>
          <w:b/>
          <w:szCs w:val="24"/>
        </w:rPr>
        <w:tab/>
      </w:r>
      <w:r w:rsidRPr="00145F68">
        <w:rPr>
          <w:szCs w:val="24"/>
        </w:rPr>
        <w:t xml:space="preserve">Ovom je mjerom predviđeno financijski pomoći </w:t>
      </w:r>
      <w:r w:rsidR="006D1110" w:rsidRPr="00145F68">
        <w:rPr>
          <w:szCs w:val="24"/>
        </w:rPr>
        <w:t xml:space="preserve">vinogradarima i voćarima s područja Općine Lovas pri redovnom testiranju </w:t>
      </w:r>
      <w:r w:rsidR="00145F68">
        <w:t xml:space="preserve">uređaja za primjenu sredstava za zaštitu bilja </w:t>
      </w:r>
      <w:r w:rsidR="006D1110" w:rsidRPr="00145F68">
        <w:rPr>
          <w:szCs w:val="24"/>
        </w:rPr>
        <w:t>u 2019. godini.</w:t>
      </w:r>
    </w:p>
    <w:p w:rsidR="00602663" w:rsidRPr="00602663" w:rsidRDefault="000E5B15" w:rsidP="00602663">
      <w:pPr>
        <w:jc w:val="both"/>
        <w:rPr>
          <w:szCs w:val="24"/>
        </w:rPr>
      </w:pPr>
      <w:r w:rsidRPr="00602663">
        <w:rPr>
          <w:szCs w:val="24"/>
        </w:rPr>
        <w:tab/>
      </w:r>
      <w:r w:rsidR="00602663" w:rsidRPr="00602663">
        <w:rPr>
          <w:szCs w:val="24"/>
        </w:rPr>
        <w:t xml:space="preserve">Potporom Općine Lovas sufinancirat će se 50% troškova </w:t>
      </w:r>
      <w:r w:rsidR="00602663">
        <w:rPr>
          <w:szCs w:val="24"/>
        </w:rPr>
        <w:t>testiranja</w:t>
      </w:r>
      <w:r w:rsidR="00602663" w:rsidRPr="00602663">
        <w:rPr>
          <w:szCs w:val="24"/>
        </w:rPr>
        <w:t>, odnosno najviše do 1.000,00 kn po jednom poljoprivrednom gospodarstvu.</w:t>
      </w:r>
    </w:p>
    <w:p w:rsidR="00602663" w:rsidRPr="00602663" w:rsidRDefault="00602663" w:rsidP="00602663">
      <w:pPr>
        <w:ind w:firstLine="708"/>
        <w:jc w:val="both"/>
        <w:rPr>
          <w:szCs w:val="24"/>
        </w:rPr>
      </w:pPr>
      <w:r w:rsidRPr="00602663">
        <w:rPr>
          <w:szCs w:val="24"/>
        </w:rPr>
        <w:t xml:space="preserve">Ukupni proračunski trošak Općine Lovas po ovom programu je </w:t>
      </w:r>
      <w:r>
        <w:rPr>
          <w:szCs w:val="24"/>
        </w:rPr>
        <w:t>30</w:t>
      </w:r>
      <w:r w:rsidRPr="00602663">
        <w:rPr>
          <w:szCs w:val="24"/>
        </w:rPr>
        <w:t>.000,00 kuna.</w:t>
      </w:r>
    </w:p>
    <w:p w:rsidR="00602663" w:rsidRPr="00602663" w:rsidRDefault="00602663" w:rsidP="00602663">
      <w:pPr>
        <w:ind w:firstLine="708"/>
        <w:jc w:val="both"/>
        <w:rPr>
          <w:szCs w:val="24"/>
        </w:rPr>
      </w:pPr>
      <w:r w:rsidRPr="00602663">
        <w:rPr>
          <w:szCs w:val="24"/>
        </w:rPr>
        <w:t>Ukoliko ukupan iznos zatraženih potpora koje udovoljavaju kriterijima premašuje predviđeni iznos sredstva predviđenih za ovu mjeru, iznos potpore se umanjuje za isti postotak svim korisnicima dok se ukupan iznos ne svede na predviđeni iznos, osim ako preostane sredstava po drugim programima koji su raspisani ranije.</w:t>
      </w:r>
    </w:p>
    <w:p w:rsidR="00602663" w:rsidRDefault="00602663" w:rsidP="00602663">
      <w:pPr>
        <w:ind w:firstLine="708"/>
        <w:jc w:val="both"/>
        <w:rPr>
          <w:szCs w:val="24"/>
          <w:highlight w:val="yellow"/>
        </w:rPr>
      </w:pPr>
      <w:r w:rsidRPr="00602663">
        <w:rPr>
          <w:szCs w:val="24"/>
        </w:rPr>
        <w:t>Za ostvarivanje ove potpore korisnik je dužan donijeti dokaz o provedenoj analizi (račun/izvod/ugovor), kao i druge dokumente i obrasce koji će biti navedeni u Javnom pozivu.</w:t>
      </w:r>
    </w:p>
    <w:p w:rsidR="00304649" w:rsidRDefault="00304649" w:rsidP="00304649">
      <w:pPr>
        <w:rPr>
          <w:b/>
          <w:szCs w:val="24"/>
        </w:rPr>
      </w:pPr>
    </w:p>
    <w:p w:rsidR="00304649" w:rsidRPr="00304649" w:rsidRDefault="00304649" w:rsidP="00304649">
      <w:pPr>
        <w:jc w:val="left"/>
        <w:rPr>
          <w:szCs w:val="24"/>
        </w:rPr>
      </w:pPr>
      <w:r>
        <w:rPr>
          <w:szCs w:val="24"/>
        </w:rPr>
        <w:tab/>
      </w:r>
    </w:p>
    <w:p w:rsidR="001A5CD6" w:rsidRDefault="001A5CD6">
      <w:pPr>
        <w:rPr>
          <w:b/>
          <w:szCs w:val="24"/>
        </w:rPr>
      </w:pPr>
      <w:r>
        <w:rPr>
          <w:b/>
          <w:szCs w:val="24"/>
        </w:rPr>
        <w:br w:type="page"/>
      </w:r>
    </w:p>
    <w:p w:rsidR="00A12D21" w:rsidRDefault="00337AE7" w:rsidP="00337AE7">
      <w:pPr>
        <w:jc w:val="both"/>
        <w:rPr>
          <w:b/>
          <w:szCs w:val="24"/>
        </w:rPr>
      </w:pPr>
      <w:r w:rsidRPr="00746597">
        <w:rPr>
          <w:b/>
          <w:szCs w:val="24"/>
        </w:rPr>
        <w:lastRenderedPageBreak/>
        <w:t>Mjera 5:</w:t>
      </w:r>
      <w:r>
        <w:rPr>
          <w:szCs w:val="24"/>
        </w:rPr>
        <w:t xml:space="preserve"> </w:t>
      </w:r>
      <w:r w:rsidRPr="009B454E">
        <w:rPr>
          <w:b/>
          <w:szCs w:val="24"/>
        </w:rPr>
        <w:t xml:space="preserve">SUFINANCIRANJE POSTAVLJANJA ZAŠTITE VIŠEGODIŠNJIH </w:t>
      </w:r>
    </w:p>
    <w:p w:rsidR="00A12D21" w:rsidRDefault="00A12D21" w:rsidP="00337AE7">
      <w:pPr>
        <w:jc w:val="both"/>
        <w:rPr>
          <w:b/>
          <w:szCs w:val="24"/>
        </w:rPr>
      </w:pPr>
      <w:r>
        <w:rPr>
          <w:b/>
          <w:szCs w:val="24"/>
        </w:rPr>
        <w:t xml:space="preserve">              </w:t>
      </w:r>
      <w:r w:rsidR="00337AE7" w:rsidRPr="009B454E">
        <w:rPr>
          <w:b/>
          <w:szCs w:val="24"/>
        </w:rPr>
        <w:t>NASADA OD TUČE, ŽIVOTINJA I SUSTAVA ZA ZASJENJIVANJE</w:t>
      </w:r>
      <w:r w:rsidR="00722C56">
        <w:rPr>
          <w:b/>
          <w:szCs w:val="24"/>
        </w:rPr>
        <w:t xml:space="preserve"> </w:t>
      </w:r>
    </w:p>
    <w:p w:rsidR="00337AE7" w:rsidRDefault="00A12D21" w:rsidP="00337AE7">
      <w:pPr>
        <w:jc w:val="both"/>
        <w:rPr>
          <w:b/>
          <w:szCs w:val="24"/>
        </w:rPr>
      </w:pPr>
      <w:r>
        <w:rPr>
          <w:b/>
          <w:szCs w:val="24"/>
        </w:rPr>
        <w:t xml:space="preserve">             </w:t>
      </w:r>
      <w:r w:rsidR="00722C56">
        <w:rPr>
          <w:b/>
          <w:szCs w:val="24"/>
        </w:rPr>
        <w:t>TE IZGRADNJA I OPREMANJE NASTAMBI  ZA ŽIVOTINJE</w:t>
      </w:r>
    </w:p>
    <w:p w:rsidR="003A608D" w:rsidRDefault="003A608D" w:rsidP="009B454E">
      <w:pPr>
        <w:rPr>
          <w:b/>
          <w:szCs w:val="24"/>
        </w:rPr>
      </w:pPr>
    </w:p>
    <w:p w:rsidR="009B454E" w:rsidRDefault="009B454E" w:rsidP="009B454E">
      <w:pPr>
        <w:rPr>
          <w:szCs w:val="24"/>
        </w:rPr>
      </w:pPr>
      <w:r>
        <w:rPr>
          <w:b/>
          <w:szCs w:val="24"/>
        </w:rPr>
        <w:t>Članak 9.</w:t>
      </w:r>
    </w:p>
    <w:p w:rsidR="00337AE7" w:rsidRDefault="00337AE7" w:rsidP="00337AE7">
      <w:pPr>
        <w:jc w:val="both"/>
        <w:rPr>
          <w:szCs w:val="24"/>
        </w:rPr>
      </w:pPr>
    </w:p>
    <w:p w:rsidR="00337AE7" w:rsidRDefault="00337AE7" w:rsidP="00337AE7">
      <w:pPr>
        <w:jc w:val="both"/>
        <w:rPr>
          <w:szCs w:val="24"/>
        </w:rPr>
      </w:pPr>
      <w:r>
        <w:rPr>
          <w:szCs w:val="24"/>
        </w:rPr>
        <w:tab/>
        <w:t>Ova mjera predviđa sufinanciranje postavljanja zaštite višegodišnjih nasada od tuče, životinja i sustava za zasjenjivanje (mreže, nosači</w:t>
      </w:r>
      <w:r w:rsidR="00722C56">
        <w:rPr>
          <w:szCs w:val="24"/>
        </w:rPr>
        <w:t>, stupovi, sidra, ograde i sl) te izgradnju i opremanje nastambi za životinje.</w:t>
      </w:r>
    </w:p>
    <w:p w:rsidR="00337AE7" w:rsidRDefault="00337AE7" w:rsidP="00337AE7">
      <w:pPr>
        <w:jc w:val="both"/>
        <w:rPr>
          <w:szCs w:val="24"/>
        </w:rPr>
      </w:pPr>
      <w:r>
        <w:rPr>
          <w:szCs w:val="24"/>
        </w:rPr>
        <w:tab/>
        <w:t xml:space="preserve">Sufinancirat će se postavljanje sustava zaštite </w:t>
      </w:r>
      <w:r w:rsidR="00722C56">
        <w:rPr>
          <w:szCs w:val="24"/>
        </w:rPr>
        <w:t xml:space="preserve">ili izgradnja i opremanje nastambi </w:t>
      </w:r>
      <w:r>
        <w:rPr>
          <w:szCs w:val="24"/>
        </w:rPr>
        <w:t>u ma</w:t>
      </w:r>
      <w:r w:rsidR="009B454E">
        <w:rPr>
          <w:szCs w:val="24"/>
        </w:rPr>
        <w:t>k</w:t>
      </w:r>
      <w:r>
        <w:rPr>
          <w:szCs w:val="24"/>
        </w:rPr>
        <w:t xml:space="preserve">simalnom iznosu od 4.000,00 kn po jednom gospodarstvu.  </w:t>
      </w:r>
      <w:r w:rsidR="009B454E">
        <w:rPr>
          <w:szCs w:val="24"/>
        </w:rPr>
        <w:t xml:space="preserve">Ukupni proračunski trošak Općine Lovas za Mjeru 5 je 20.000,00 kn. </w:t>
      </w:r>
    </w:p>
    <w:p w:rsidR="009B454E" w:rsidRDefault="009B454E" w:rsidP="00337AE7">
      <w:pPr>
        <w:jc w:val="both"/>
        <w:rPr>
          <w:szCs w:val="24"/>
        </w:rPr>
      </w:pPr>
      <w:r>
        <w:rPr>
          <w:szCs w:val="24"/>
        </w:rPr>
        <w:tab/>
        <w:t xml:space="preserve">Za ostvarivanje ove potpore korisnik je dužan donijeti dokaz o kupnji (račun), kao i druge dokumente i obrasce koji će biti navedeni u Javnom pozivu. </w:t>
      </w:r>
    </w:p>
    <w:p w:rsidR="00C708A8" w:rsidRDefault="00C708A8" w:rsidP="00337AE7">
      <w:pPr>
        <w:jc w:val="both"/>
        <w:rPr>
          <w:szCs w:val="24"/>
        </w:rPr>
      </w:pPr>
    </w:p>
    <w:p w:rsidR="00A12D21" w:rsidRDefault="00C708A8" w:rsidP="00337AE7">
      <w:pPr>
        <w:jc w:val="both"/>
        <w:rPr>
          <w:b/>
          <w:szCs w:val="24"/>
        </w:rPr>
      </w:pPr>
      <w:r w:rsidRPr="00A12D21">
        <w:rPr>
          <w:b/>
          <w:szCs w:val="24"/>
        </w:rPr>
        <w:t xml:space="preserve">Mjera 6. </w:t>
      </w:r>
      <w:r w:rsidR="00A12D21" w:rsidRPr="00A12D21">
        <w:rPr>
          <w:b/>
          <w:szCs w:val="24"/>
        </w:rPr>
        <w:t>SUFINANCIRANJE</w:t>
      </w:r>
      <w:r w:rsidR="00A12D21">
        <w:rPr>
          <w:b/>
          <w:szCs w:val="24"/>
        </w:rPr>
        <w:t xml:space="preserve"> SUSTAVA ZA </w:t>
      </w:r>
      <w:r w:rsidR="00A12D21" w:rsidRPr="00A12D21">
        <w:rPr>
          <w:b/>
          <w:szCs w:val="24"/>
        </w:rPr>
        <w:t xml:space="preserve">NAVODNJAVANJA I KOPANJE </w:t>
      </w:r>
    </w:p>
    <w:p w:rsidR="00C708A8" w:rsidRDefault="00A12D21" w:rsidP="00337AE7">
      <w:pPr>
        <w:jc w:val="both"/>
        <w:rPr>
          <w:b/>
          <w:szCs w:val="24"/>
        </w:rPr>
      </w:pPr>
      <w:r>
        <w:rPr>
          <w:b/>
          <w:szCs w:val="24"/>
        </w:rPr>
        <w:t xml:space="preserve">             </w:t>
      </w:r>
      <w:r w:rsidRPr="00A12D21">
        <w:rPr>
          <w:b/>
          <w:szCs w:val="24"/>
        </w:rPr>
        <w:t>BUNARA</w:t>
      </w:r>
    </w:p>
    <w:p w:rsidR="00A12D21" w:rsidRDefault="00A12D21" w:rsidP="00A12D21">
      <w:pPr>
        <w:rPr>
          <w:b/>
          <w:szCs w:val="24"/>
        </w:rPr>
      </w:pPr>
      <w:r>
        <w:rPr>
          <w:b/>
          <w:szCs w:val="24"/>
        </w:rPr>
        <w:t>Članak 10.</w:t>
      </w:r>
    </w:p>
    <w:p w:rsidR="00A12D21" w:rsidRDefault="00A12D21" w:rsidP="00A12D21">
      <w:pPr>
        <w:rPr>
          <w:b/>
          <w:szCs w:val="24"/>
        </w:rPr>
      </w:pPr>
    </w:p>
    <w:p w:rsidR="00A12D21" w:rsidRDefault="00A12D21" w:rsidP="00E17A7C">
      <w:pPr>
        <w:jc w:val="both"/>
        <w:rPr>
          <w:szCs w:val="24"/>
        </w:rPr>
      </w:pPr>
      <w:r>
        <w:rPr>
          <w:szCs w:val="24"/>
        </w:rPr>
        <w:tab/>
        <w:t xml:space="preserve">Ovom mjerom planira se sufinanciranje nabavke različitih sustava za navodnjavanje te kopanje bunara, za voćarsku i povrtlarsku proizvodnju (pumpe za navodnjavanje, cijevi za  navodnjavanje – kap na kap, rezervoari za skladištenje vode, raspršivači, dovod vode iz vodovoda – hidrant i slično te kopanje bunara) poljoprivrednicima s područja Općine Lovas. Ukupni proračunski trošak Općine Lovas za ovu mjeru je </w:t>
      </w:r>
      <w:r w:rsidR="00667D4A">
        <w:rPr>
          <w:szCs w:val="24"/>
        </w:rPr>
        <w:t>1</w:t>
      </w:r>
      <w:r>
        <w:rPr>
          <w:szCs w:val="24"/>
        </w:rPr>
        <w:t>0.000,00 kn.</w:t>
      </w:r>
    </w:p>
    <w:p w:rsidR="00A12D21" w:rsidRDefault="00A12D21" w:rsidP="00E17A7C">
      <w:pPr>
        <w:jc w:val="both"/>
        <w:rPr>
          <w:szCs w:val="24"/>
        </w:rPr>
      </w:pPr>
      <w:r>
        <w:rPr>
          <w:szCs w:val="24"/>
        </w:rPr>
        <w:tab/>
        <w:t>Iznos sufinanciranja koji pojedino gospodarstvo može dobiti je 70% troška, do maksimalno 5.000,00 kn. Sredstva se dodjeljuju redoslijedom prijavljivanja dok se ne iskoriste sva sredstva ili do zatvaranja javnog poziva.</w:t>
      </w:r>
    </w:p>
    <w:p w:rsidR="00A12D21" w:rsidRPr="00A12D21" w:rsidRDefault="00A12D21" w:rsidP="00E17A7C">
      <w:pPr>
        <w:jc w:val="both"/>
        <w:rPr>
          <w:b/>
          <w:szCs w:val="24"/>
        </w:rPr>
      </w:pPr>
      <w:r>
        <w:rPr>
          <w:szCs w:val="24"/>
        </w:rPr>
        <w:tab/>
        <w:t>Potrebna dokumentacija te mje</w:t>
      </w:r>
      <w:r w:rsidR="00E17A7C">
        <w:rPr>
          <w:szCs w:val="24"/>
        </w:rPr>
        <w:t>re i instrumenti osiguranja bit</w:t>
      </w:r>
      <w:r>
        <w:rPr>
          <w:szCs w:val="24"/>
        </w:rPr>
        <w:t xml:space="preserve"> će propisani u javnom pozivu. </w:t>
      </w:r>
    </w:p>
    <w:p w:rsidR="005A78A6" w:rsidRDefault="005A78A6" w:rsidP="005A78A6">
      <w:pPr>
        <w:rPr>
          <w:szCs w:val="24"/>
        </w:rPr>
      </w:pPr>
    </w:p>
    <w:p w:rsidR="005A78A6" w:rsidRDefault="005A78A6" w:rsidP="005A78A6">
      <w:pPr>
        <w:jc w:val="left"/>
        <w:rPr>
          <w:szCs w:val="24"/>
        </w:rPr>
      </w:pPr>
      <w:r>
        <w:rPr>
          <w:szCs w:val="24"/>
        </w:rPr>
        <w:t>OSTALO</w:t>
      </w:r>
    </w:p>
    <w:p w:rsidR="009B454E" w:rsidRDefault="009B454E" w:rsidP="005A78A6">
      <w:pPr>
        <w:jc w:val="left"/>
        <w:rPr>
          <w:szCs w:val="24"/>
        </w:rPr>
      </w:pPr>
    </w:p>
    <w:p w:rsidR="009B454E" w:rsidRPr="009B454E" w:rsidRDefault="00A12D21" w:rsidP="009B454E">
      <w:pPr>
        <w:rPr>
          <w:b/>
          <w:szCs w:val="24"/>
        </w:rPr>
      </w:pPr>
      <w:r>
        <w:rPr>
          <w:b/>
          <w:szCs w:val="24"/>
        </w:rPr>
        <w:t>Članak 11</w:t>
      </w:r>
      <w:r w:rsidR="009B454E" w:rsidRPr="009B454E">
        <w:rPr>
          <w:b/>
          <w:szCs w:val="24"/>
        </w:rPr>
        <w:t>.</w:t>
      </w:r>
    </w:p>
    <w:p w:rsidR="00196DBD" w:rsidRDefault="00196DBD" w:rsidP="00083ADC">
      <w:pPr>
        <w:jc w:val="both"/>
        <w:rPr>
          <w:szCs w:val="24"/>
        </w:rPr>
      </w:pPr>
    </w:p>
    <w:p w:rsidR="003F2DF2" w:rsidRDefault="003F2DF2" w:rsidP="00E17A7C">
      <w:pPr>
        <w:jc w:val="both"/>
        <w:rPr>
          <w:szCs w:val="24"/>
        </w:rPr>
      </w:pPr>
      <w:r>
        <w:rPr>
          <w:szCs w:val="24"/>
        </w:rPr>
        <w:tab/>
      </w:r>
      <w:r w:rsidR="00196DBD">
        <w:rPr>
          <w:szCs w:val="24"/>
        </w:rPr>
        <w:t>Korisn</w:t>
      </w:r>
      <w:r w:rsidR="004E1217">
        <w:rPr>
          <w:szCs w:val="24"/>
        </w:rPr>
        <w:t xml:space="preserve">ik </w:t>
      </w:r>
      <w:r w:rsidR="00E95FF9">
        <w:rPr>
          <w:szCs w:val="24"/>
        </w:rPr>
        <w:t xml:space="preserve">sredstava potpore je </w:t>
      </w:r>
      <w:r w:rsidR="004E1217">
        <w:rPr>
          <w:szCs w:val="24"/>
        </w:rPr>
        <w:t>poljoprivredno gospodarstvo</w:t>
      </w:r>
      <w:r w:rsidR="00E17A7C">
        <w:rPr>
          <w:szCs w:val="24"/>
        </w:rPr>
        <w:t xml:space="preserve"> (</w:t>
      </w:r>
      <w:r w:rsidR="00E95FF9">
        <w:rPr>
          <w:szCs w:val="24"/>
        </w:rPr>
        <w:t>OPG, obrt, udruga ili braniteljska zadruga koja se primarno bavi poljoprivrednom proizvodnjom)</w:t>
      </w:r>
      <w:r w:rsidR="004E1217">
        <w:rPr>
          <w:szCs w:val="24"/>
        </w:rPr>
        <w:t xml:space="preserve"> sa sjedištem, odnosno prebivalištem na području Općine </w:t>
      </w:r>
      <w:r w:rsidR="006D3097">
        <w:rPr>
          <w:szCs w:val="24"/>
        </w:rPr>
        <w:t>Lovas</w:t>
      </w:r>
      <w:r w:rsidR="004E1217">
        <w:rPr>
          <w:szCs w:val="24"/>
        </w:rPr>
        <w:t>.</w:t>
      </w:r>
      <w:r w:rsidR="007E22C1">
        <w:rPr>
          <w:szCs w:val="24"/>
        </w:rPr>
        <w:t xml:space="preserve"> </w:t>
      </w:r>
      <w:r w:rsidR="00470274">
        <w:rPr>
          <w:szCs w:val="24"/>
        </w:rPr>
        <w:t xml:space="preserve"> </w:t>
      </w:r>
      <w:r w:rsidR="007E22C1">
        <w:rPr>
          <w:szCs w:val="24"/>
        </w:rPr>
        <w:t>Prednost imaju osobe upisane u Upisnik poljoprivrednih gospodarstava.</w:t>
      </w:r>
    </w:p>
    <w:p w:rsidR="004E1217" w:rsidRDefault="004E1217" w:rsidP="00E17A7C">
      <w:pPr>
        <w:jc w:val="both"/>
        <w:rPr>
          <w:szCs w:val="24"/>
        </w:rPr>
      </w:pPr>
      <w:r>
        <w:rPr>
          <w:szCs w:val="24"/>
        </w:rPr>
        <w:tab/>
        <w:t>Za korisnike potpora koji su u sustavu PDV-a, troškovi PDV-a nisu prihvatljivi trošak za odobravanje potpore.</w:t>
      </w:r>
    </w:p>
    <w:p w:rsidR="00C011B3" w:rsidRDefault="00C011B3" w:rsidP="00E17A7C">
      <w:pPr>
        <w:ind w:firstLine="708"/>
        <w:jc w:val="both"/>
        <w:rPr>
          <w:szCs w:val="24"/>
        </w:rPr>
      </w:pPr>
    </w:p>
    <w:p w:rsidR="00B426D3" w:rsidRDefault="00B426D3" w:rsidP="00E17A7C">
      <w:pPr>
        <w:ind w:firstLine="708"/>
        <w:jc w:val="both"/>
        <w:rPr>
          <w:szCs w:val="24"/>
        </w:rPr>
      </w:pPr>
      <w:r>
        <w:rPr>
          <w:szCs w:val="24"/>
        </w:rPr>
        <w:t>Ukoliko se ne utroše sva sredstva po nekoj od mjera za koje se raspiše javni poziv, moguće je sredstva pre</w:t>
      </w:r>
      <w:r w:rsidR="00E17A7C">
        <w:rPr>
          <w:szCs w:val="24"/>
        </w:rPr>
        <w:t>usmjeriti na neku drugu mjeru (Odlukom načelnice</w:t>
      </w:r>
      <w:r>
        <w:rPr>
          <w:szCs w:val="24"/>
        </w:rPr>
        <w:t>) u sljedećem javnom pozivu, ako se ukaže potreba za time, a u skladu s mogućnostima proračuna.</w:t>
      </w:r>
    </w:p>
    <w:p w:rsidR="00305598" w:rsidRDefault="00305598" w:rsidP="00E17A7C">
      <w:pPr>
        <w:ind w:firstLine="708"/>
        <w:jc w:val="both"/>
        <w:rPr>
          <w:szCs w:val="24"/>
        </w:rPr>
      </w:pPr>
      <w:r>
        <w:rPr>
          <w:szCs w:val="24"/>
        </w:rPr>
        <w:lastRenderedPageBreak/>
        <w:t>Tada se mijenja i broj korisnika, te ukupni iznos predviđen za pojedinu mjeru.</w:t>
      </w:r>
    </w:p>
    <w:p w:rsidR="004E1217" w:rsidRDefault="004E1217" w:rsidP="003F2DF2">
      <w:pPr>
        <w:jc w:val="left"/>
        <w:rPr>
          <w:szCs w:val="24"/>
        </w:rPr>
      </w:pPr>
    </w:p>
    <w:p w:rsidR="004E1217" w:rsidRPr="00470274" w:rsidRDefault="00A12D21" w:rsidP="00B972D3">
      <w:pPr>
        <w:rPr>
          <w:b/>
          <w:szCs w:val="24"/>
        </w:rPr>
      </w:pPr>
      <w:r>
        <w:rPr>
          <w:b/>
          <w:szCs w:val="24"/>
        </w:rPr>
        <w:t>Članak 12</w:t>
      </w:r>
      <w:r w:rsidR="004E1217" w:rsidRPr="00470274">
        <w:rPr>
          <w:b/>
          <w:szCs w:val="24"/>
        </w:rPr>
        <w:t>.</w:t>
      </w:r>
    </w:p>
    <w:p w:rsidR="00B972D3" w:rsidRDefault="00B972D3" w:rsidP="00B972D3">
      <w:pPr>
        <w:rPr>
          <w:szCs w:val="24"/>
        </w:rPr>
      </w:pPr>
    </w:p>
    <w:p w:rsidR="00E43CC8" w:rsidRPr="00B972D3" w:rsidRDefault="00E43CC8" w:rsidP="00E17A7C">
      <w:pPr>
        <w:ind w:firstLine="708"/>
        <w:jc w:val="both"/>
        <w:rPr>
          <w:szCs w:val="24"/>
        </w:rPr>
      </w:pPr>
      <w:r w:rsidRPr="00E43CC8">
        <w:t xml:space="preserve">Podnositelju zahtjeva odobrit će se potpora ukoliko isti ispunjava sve uvjete iz ovog Programa. </w:t>
      </w:r>
    </w:p>
    <w:p w:rsidR="00E43CC8" w:rsidRPr="00E43CC8" w:rsidRDefault="00E43CC8" w:rsidP="00E17A7C">
      <w:pPr>
        <w:jc w:val="both"/>
      </w:pPr>
      <w:r w:rsidRPr="00E43CC8">
        <w:tab/>
        <w:t xml:space="preserve">Sukladno članku 3. Uredbe </w:t>
      </w:r>
      <w:r w:rsidRPr="00E43CC8">
        <w:rPr>
          <w:i/>
        </w:rPr>
        <w:t>de minimis</w:t>
      </w:r>
      <w:r w:rsidRPr="00E43CC8">
        <w:t>, ukupni iznos potpora male vrijednosti koji je dodijeljen pojedinom korisniku ne smije prijeći iznos od 15.000,00 EUR tijekom razdoblje od tri fiskalne godine te se ta gornja granica primjenjuje bez obzira na oblik potpore ili svrhu potpore.</w:t>
      </w:r>
    </w:p>
    <w:p w:rsidR="00E43CC8" w:rsidRPr="00E43CC8" w:rsidRDefault="00E43CC8" w:rsidP="00E17A7C">
      <w:pPr>
        <w:jc w:val="both"/>
      </w:pPr>
      <w:r w:rsidRPr="00E43CC8">
        <w:tab/>
        <w:t xml:space="preserve">Slijedom prethodnog stavka, podnositelj zahtjeva nema pravo na potporu za koju je podnio zahtjev ukoliko ukupne potpore dodijeljene podnositelju zahtjeva tijekom razdoblja od tri fiskalne godine prelaze iznos utvrđen člankom 3. Uredbe </w:t>
      </w:r>
      <w:r w:rsidRPr="00E43CC8">
        <w:rPr>
          <w:i/>
        </w:rPr>
        <w:t>de minimis</w:t>
      </w:r>
      <w:r w:rsidRPr="00E43CC8">
        <w:t>, bez obzira na izvor javnih sredstava i program po kojem je potpora dodijeljena</w:t>
      </w:r>
      <w:r w:rsidR="00083ADC">
        <w:t>.</w:t>
      </w:r>
    </w:p>
    <w:p w:rsidR="00E43CC8" w:rsidRPr="00E43CC8" w:rsidRDefault="00E43CC8" w:rsidP="00E17A7C">
      <w:pPr>
        <w:jc w:val="both"/>
      </w:pPr>
      <w:r w:rsidRPr="00E43CC8">
        <w:tab/>
        <w:t xml:space="preserve">Sukladno članku 6. Uredbe </w:t>
      </w:r>
      <w:r w:rsidRPr="00E43CC8">
        <w:rPr>
          <w:i/>
        </w:rPr>
        <w:t>de minimis</w:t>
      </w:r>
      <w:r w:rsidRPr="00E43CC8">
        <w:t>, podnositelj zahtjeva mora svom zahtjevu priložiti izjavu o iznosima dodijeljenih potpora male vrijednosti u sektoru poljoprivrede iz drugih izvora.</w:t>
      </w:r>
    </w:p>
    <w:p w:rsidR="00E43CC8" w:rsidRDefault="00E43CC8" w:rsidP="00E17A7C">
      <w:pPr>
        <w:jc w:val="both"/>
      </w:pPr>
      <w:r w:rsidRPr="00E43CC8">
        <w:tab/>
        <w:t>Podnositelj zahtjeva nema pravo na potporu za koju je podnio zahtjev ukoliko je za istu primio potporu iz drugih izvora.</w:t>
      </w:r>
    </w:p>
    <w:p w:rsidR="00470274" w:rsidRPr="00E43CC8" w:rsidRDefault="00470274" w:rsidP="00E43CC8">
      <w:pPr>
        <w:jc w:val="both"/>
      </w:pPr>
    </w:p>
    <w:p w:rsidR="00567EC9" w:rsidRDefault="00A12D21" w:rsidP="00780787">
      <w:pPr>
        <w:rPr>
          <w:rFonts w:cs="Arial"/>
          <w:b/>
        </w:rPr>
      </w:pPr>
      <w:r>
        <w:rPr>
          <w:rFonts w:cs="Arial"/>
          <w:b/>
        </w:rPr>
        <w:t>Članak 13</w:t>
      </w:r>
      <w:r w:rsidR="00567EC9" w:rsidRPr="00470274">
        <w:rPr>
          <w:rFonts w:cs="Arial"/>
          <w:b/>
        </w:rPr>
        <w:t>.</w:t>
      </w:r>
    </w:p>
    <w:p w:rsidR="00470274" w:rsidRDefault="00470274" w:rsidP="00780787">
      <w:pPr>
        <w:rPr>
          <w:rFonts w:cs="Arial"/>
          <w:b/>
        </w:rPr>
      </w:pPr>
    </w:p>
    <w:p w:rsidR="00470274" w:rsidRDefault="00470274" w:rsidP="00E17A7C">
      <w:pPr>
        <w:jc w:val="both"/>
        <w:rPr>
          <w:rFonts w:cs="Arial"/>
        </w:rPr>
      </w:pPr>
      <w:r>
        <w:rPr>
          <w:rFonts w:cs="Arial"/>
          <w:b/>
        </w:rPr>
        <w:tab/>
      </w:r>
      <w:r>
        <w:rPr>
          <w:rFonts w:cs="Arial"/>
        </w:rPr>
        <w:t xml:space="preserve">Podnositelji zahtjeva mogu podnijeti zahtjeve za dodjelu različitih potpora, ali mogu ostvariti za najviše tri Mjere u tekućoj godini, pod uvjetom da ukupni iznos dodijeljenih otpora od strane Općine Lovas ne prelazi iznos od 12.000,00 kn. </w:t>
      </w:r>
    </w:p>
    <w:p w:rsidR="00470274" w:rsidRPr="00470274" w:rsidRDefault="00470274" w:rsidP="00470274">
      <w:pPr>
        <w:jc w:val="left"/>
        <w:rPr>
          <w:rFonts w:cs="Arial"/>
          <w:b/>
        </w:rPr>
      </w:pPr>
    </w:p>
    <w:p w:rsidR="00470274" w:rsidRPr="00470274" w:rsidRDefault="00A12D21" w:rsidP="00470274">
      <w:pPr>
        <w:rPr>
          <w:rFonts w:cs="Arial"/>
          <w:b/>
        </w:rPr>
      </w:pPr>
      <w:r>
        <w:rPr>
          <w:rFonts w:cs="Arial"/>
          <w:b/>
        </w:rPr>
        <w:t>Članak 14</w:t>
      </w:r>
      <w:r w:rsidR="00470274" w:rsidRPr="00470274">
        <w:rPr>
          <w:rFonts w:cs="Arial"/>
          <w:b/>
        </w:rPr>
        <w:t xml:space="preserve">. </w:t>
      </w:r>
    </w:p>
    <w:p w:rsidR="00567EC9" w:rsidRDefault="00567EC9" w:rsidP="00567EC9">
      <w:pPr>
        <w:ind w:firstLine="708"/>
        <w:rPr>
          <w:rFonts w:cs="Arial"/>
        </w:rPr>
      </w:pPr>
    </w:p>
    <w:p w:rsidR="00DE60C9" w:rsidRPr="00DE60C9" w:rsidRDefault="00DE60C9" w:rsidP="00DE60C9">
      <w:pPr>
        <w:ind w:firstLine="708"/>
        <w:jc w:val="both"/>
      </w:pPr>
      <w:r w:rsidRPr="00DE60C9">
        <w:t xml:space="preserve">Općina </w:t>
      </w:r>
      <w:r w:rsidR="006D3097">
        <w:t>Lovas</w:t>
      </w:r>
      <w:r w:rsidRPr="00DE60C9">
        <w:t xml:space="preserve"> objavit će javni poziv za dodjelu potpor</w:t>
      </w:r>
      <w:r w:rsidR="00F540C2">
        <w:t>a iz ovog Programa putem medija i/ili</w:t>
      </w:r>
      <w:r w:rsidRPr="00DE60C9">
        <w:t xml:space="preserve"> oglasne ploče i</w:t>
      </w:r>
      <w:r w:rsidR="00F540C2">
        <w:t>/ili</w:t>
      </w:r>
      <w:r w:rsidRPr="00DE60C9">
        <w:t xml:space="preserve"> internet stranice Općine </w:t>
      </w:r>
      <w:r w:rsidR="006D3097">
        <w:t>Lovas</w:t>
      </w:r>
      <w:r w:rsidRPr="00DE60C9">
        <w:t>, u kojem će se utvrditi rokovi i postupak podnošenja zahtjeva za dodjelu potpora s pripadajućom dokumentacijom.</w:t>
      </w:r>
    </w:p>
    <w:p w:rsidR="00DE60C9" w:rsidRPr="00DE60C9" w:rsidRDefault="00DE60C9" w:rsidP="00DE60C9">
      <w:pPr>
        <w:ind w:firstLine="708"/>
        <w:jc w:val="both"/>
      </w:pPr>
    </w:p>
    <w:p w:rsidR="00DE60C9" w:rsidRPr="00470274" w:rsidRDefault="00470274" w:rsidP="00780787">
      <w:pPr>
        <w:rPr>
          <w:b/>
        </w:rPr>
      </w:pPr>
      <w:r w:rsidRPr="00470274">
        <w:rPr>
          <w:b/>
        </w:rPr>
        <w:t>Članak 1</w:t>
      </w:r>
      <w:r w:rsidR="00A12D21">
        <w:rPr>
          <w:b/>
        </w:rPr>
        <w:t>5</w:t>
      </w:r>
      <w:r w:rsidR="00DE60C9" w:rsidRPr="00470274">
        <w:rPr>
          <w:b/>
        </w:rPr>
        <w:t>.</w:t>
      </w:r>
    </w:p>
    <w:p w:rsidR="00DE60C9" w:rsidRPr="00DE60C9" w:rsidRDefault="00DE60C9" w:rsidP="00DE60C9"/>
    <w:p w:rsidR="00C011B3" w:rsidRDefault="00DE60C9" w:rsidP="00470274">
      <w:pPr>
        <w:ind w:firstLine="708"/>
        <w:jc w:val="both"/>
      </w:pPr>
      <w:r w:rsidRPr="00DE60C9">
        <w:t xml:space="preserve">Općina </w:t>
      </w:r>
      <w:r w:rsidR="006D3097">
        <w:t>Lovas</w:t>
      </w:r>
      <w:r w:rsidRPr="00DE60C9">
        <w:t xml:space="preserve"> propisat će obveze korisnika, instrumente osiguranja povrata za dane potpore, zatim mjere i način nadzora te sankcije zbog nepridržavanja programom propisanih odrednica. </w:t>
      </w:r>
    </w:p>
    <w:p w:rsidR="00470274" w:rsidRDefault="00470274" w:rsidP="00470274">
      <w:pPr>
        <w:ind w:firstLine="708"/>
        <w:jc w:val="both"/>
      </w:pPr>
    </w:p>
    <w:p w:rsidR="00470274" w:rsidRDefault="00A12D21" w:rsidP="00470274">
      <w:pPr>
        <w:rPr>
          <w:b/>
        </w:rPr>
      </w:pPr>
      <w:r>
        <w:rPr>
          <w:b/>
        </w:rPr>
        <w:t>Članak 16</w:t>
      </w:r>
      <w:r w:rsidR="00470274">
        <w:rPr>
          <w:b/>
        </w:rPr>
        <w:t xml:space="preserve">. </w:t>
      </w:r>
    </w:p>
    <w:p w:rsidR="00470274" w:rsidRDefault="00470274" w:rsidP="00470274">
      <w:pPr>
        <w:rPr>
          <w:b/>
        </w:rPr>
      </w:pPr>
    </w:p>
    <w:p w:rsidR="00470274" w:rsidRPr="00470274" w:rsidRDefault="00470274" w:rsidP="00E17A7C">
      <w:pPr>
        <w:jc w:val="both"/>
      </w:pPr>
      <w:r>
        <w:rPr>
          <w:b/>
        </w:rPr>
        <w:tab/>
      </w:r>
      <w:r>
        <w:t xml:space="preserve">Poljoprivredna gospodarstva, odnosno njihovi nositelji, koji udovoljavaju kriterijima javnog poziva, a koji imaju dugovanja prema Općini Lovas po bilo kojoj osnovi, dužni su namiriti iznos dugovanja u roku od 15 dana od dana dostave Obavijesti o dugovanju. U protivnom potpora neće biti isplaćena. </w:t>
      </w:r>
    </w:p>
    <w:p w:rsidR="00DE60C9" w:rsidRDefault="00A12D21" w:rsidP="00DE60C9">
      <w:pPr>
        <w:rPr>
          <w:b/>
        </w:rPr>
      </w:pPr>
      <w:r>
        <w:rPr>
          <w:b/>
        </w:rPr>
        <w:lastRenderedPageBreak/>
        <w:t>Članak 17</w:t>
      </w:r>
      <w:r w:rsidR="00DE60C9" w:rsidRPr="00470274">
        <w:rPr>
          <w:b/>
        </w:rPr>
        <w:t>.</w:t>
      </w:r>
    </w:p>
    <w:p w:rsidR="00470274" w:rsidRDefault="00470274" w:rsidP="00DE60C9">
      <w:pPr>
        <w:rPr>
          <w:b/>
        </w:rPr>
      </w:pPr>
    </w:p>
    <w:p w:rsidR="00470274" w:rsidRDefault="00470274" w:rsidP="00E17A7C">
      <w:pPr>
        <w:jc w:val="both"/>
      </w:pPr>
      <w:r>
        <w:rPr>
          <w:b/>
        </w:rPr>
        <w:tab/>
      </w:r>
      <w:r w:rsidR="00043ECE">
        <w:t>Ukupni pror</w:t>
      </w:r>
      <w:r>
        <w:t>a</w:t>
      </w:r>
      <w:r w:rsidR="00043ECE">
        <w:t>č</w:t>
      </w:r>
      <w:r>
        <w:t>unski troša</w:t>
      </w:r>
      <w:r w:rsidR="00A12D21">
        <w:t>k Općine Lovas za sve mjere je 10</w:t>
      </w:r>
      <w:r w:rsidR="0026735A">
        <w:t>2</w:t>
      </w:r>
      <w:r>
        <w:t>.000,00 kn.</w:t>
      </w:r>
    </w:p>
    <w:p w:rsidR="00470274" w:rsidRDefault="00470274" w:rsidP="00470274">
      <w:pPr>
        <w:jc w:val="left"/>
      </w:pPr>
    </w:p>
    <w:p w:rsidR="00A12D21" w:rsidRDefault="00A12D21" w:rsidP="00470274">
      <w:pPr>
        <w:rPr>
          <w:b/>
        </w:rPr>
      </w:pPr>
    </w:p>
    <w:p w:rsidR="00470274" w:rsidRDefault="00A12D21" w:rsidP="00470274">
      <w:pPr>
        <w:rPr>
          <w:b/>
        </w:rPr>
      </w:pPr>
      <w:r>
        <w:rPr>
          <w:b/>
        </w:rPr>
        <w:t>Članak 18</w:t>
      </w:r>
      <w:r w:rsidR="00470274">
        <w:rPr>
          <w:b/>
        </w:rPr>
        <w:t>.</w:t>
      </w:r>
    </w:p>
    <w:p w:rsidR="00470274" w:rsidRDefault="00470274" w:rsidP="00470274">
      <w:pPr>
        <w:rPr>
          <w:b/>
        </w:rPr>
      </w:pPr>
    </w:p>
    <w:p w:rsidR="00470274" w:rsidRPr="00470274" w:rsidRDefault="00470274" w:rsidP="00E17A7C">
      <w:pPr>
        <w:jc w:val="both"/>
      </w:pPr>
      <w:r>
        <w:rPr>
          <w:b/>
        </w:rPr>
        <w:tab/>
      </w:r>
      <w:r>
        <w:t>Ovaj Program stupa na s</w:t>
      </w:r>
      <w:r w:rsidR="00CC3F98">
        <w:t>nagu danom donošenja, odnosno po odobrenju od strane Mi</w:t>
      </w:r>
      <w:r w:rsidR="00E17A7C">
        <w:t>nistarstva poljoprivrede, a bit</w:t>
      </w:r>
      <w:r w:rsidR="00CC3F98">
        <w:t xml:space="preserve"> će objavljen u službenom vjesniku Vukovarsko-srijemske županije. </w:t>
      </w:r>
    </w:p>
    <w:p w:rsidR="00DE60C9" w:rsidRPr="00581E51" w:rsidRDefault="00DE60C9" w:rsidP="00DE60C9">
      <w:pPr>
        <w:rPr>
          <w:color w:val="FF0000"/>
        </w:rPr>
      </w:pPr>
    </w:p>
    <w:p w:rsidR="0089272A" w:rsidRDefault="0089272A" w:rsidP="0089272A">
      <w:pPr>
        <w:rPr>
          <w:szCs w:val="24"/>
        </w:rPr>
      </w:pPr>
    </w:p>
    <w:p w:rsidR="0089272A" w:rsidRDefault="0089272A" w:rsidP="0089272A">
      <w:pPr>
        <w:jc w:val="left"/>
        <w:rPr>
          <w:szCs w:val="24"/>
        </w:rPr>
      </w:pPr>
    </w:p>
    <w:p w:rsidR="00E95FF9" w:rsidRDefault="00E95FF9" w:rsidP="00E95FF9">
      <w:pPr>
        <w:jc w:val="right"/>
        <w:rPr>
          <w:szCs w:val="24"/>
        </w:rPr>
      </w:pPr>
      <w:r>
        <w:rPr>
          <w:szCs w:val="24"/>
        </w:rPr>
        <w:t>PREDSJEDNIK OPĆINSKOG VIJEĆA</w:t>
      </w:r>
    </w:p>
    <w:p w:rsidR="006D3097" w:rsidRPr="00DE4FE2" w:rsidRDefault="006D3097" w:rsidP="00E95FF9">
      <w:pPr>
        <w:rPr>
          <w:szCs w:val="24"/>
        </w:rPr>
      </w:pPr>
      <w:r>
        <w:rPr>
          <w:szCs w:val="24"/>
        </w:rPr>
        <w:t xml:space="preserve"> </w:t>
      </w:r>
      <w:r>
        <w:rPr>
          <w:szCs w:val="24"/>
        </w:rPr>
        <w:tab/>
      </w:r>
      <w:r>
        <w:rPr>
          <w:szCs w:val="24"/>
        </w:rPr>
        <w:tab/>
      </w:r>
      <w:r>
        <w:rPr>
          <w:szCs w:val="24"/>
        </w:rPr>
        <w:tab/>
      </w:r>
      <w:r>
        <w:rPr>
          <w:szCs w:val="24"/>
        </w:rPr>
        <w:tab/>
      </w:r>
      <w:r>
        <w:rPr>
          <w:szCs w:val="24"/>
        </w:rPr>
        <w:tab/>
      </w:r>
      <w:r>
        <w:rPr>
          <w:szCs w:val="24"/>
        </w:rPr>
        <w:tab/>
        <w:t>Stjepan Milas</w:t>
      </w:r>
    </w:p>
    <w:sectPr w:rsidR="006D3097" w:rsidRPr="00DE4FE2" w:rsidSect="00EE6F0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5DFB" w:rsidRDefault="00655DFB" w:rsidP="004F226C">
      <w:r>
        <w:separator/>
      </w:r>
    </w:p>
  </w:endnote>
  <w:endnote w:type="continuationSeparator" w:id="0">
    <w:p w:rsidR="00655DFB" w:rsidRDefault="00655DFB" w:rsidP="004F2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16977"/>
      <w:docPartObj>
        <w:docPartGallery w:val="Page Numbers (Bottom of Page)"/>
        <w:docPartUnique/>
      </w:docPartObj>
    </w:sdtPr>
    <w:sdtEndPr/>
    <w:sdtContent>
      <w:p w:rsidR="00A12D21" w:rsidRDefault="00142D49">
        <w:pPr>
          <w:pStyle w:val="Footer"/>
          <w:jc w:val="right"/>
        </w:pPr>
        <w:r>
          <w:rPr>
            <w:noProof/>
          </w:rPr>
          <w:fldChar w:fldCharType="begin"/>
        </w:r>
        <w:r>
          <w:rPr>
            <w:noProof/>
          </w:rPr>
          <w:instrText xml:space="preserve"> PAGE   \* MERGEFORMAT </w:instrText>
        </w:r>
        <w:r>
          <w:rPr>
            <w:noProof/>
          </w:rPr>
          <w:fldChar w:fldCharType="separate"/>
        </w:r>
        <w:r w:rsidR="00E17A7C">
          <w:rPr>
            <w:noProof/>
          </w:rPr>
          <w:t>7</w:t>
        </w:r>
        <w:r>
          <w:rPr>
            <w:noProof/>
          </w:rPr>
          <w:fldChar w:fldCharType="end"/>
        </w:r>
      </w:p>
    </w:sdtContent>
  </w:sdt>
  <w:p w:rsidR="00A12D21" w:rsidRDefault="00A12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5DFB" w:rsidRDefault="00655DFB" w:rsidP="004F226C">
      <w:r>
        <w:separator/>
      </w:r>
    </w:p>
  </w:footnote>
  <w:footnote w:type="continuationSeparator" w:id="0">
    <w:p w:rsidR="00655DFB" w:rsidRDefault="00655DFB" w:rsidP="004F2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14FB8"/>
    <w:multiLevelType w:val="hybridMultilevel"/>
    <w:tmpl w:val="972C112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070A34"/>
    <w:multiLevelType w:val="hybridMultilevel"/>
    <w:tmpl w:val="2444AC4C"/>
    <w:lvl w:ilvl="0" w:tplc="C618FB3E">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BDF2130"/>
    <w:multiLevelType w:val="hybridMultilevel"/>
    <w:tmpl w:val="DE48322C"/>
    <w:lvl w:ilvl="0" w:tplc="5A0AC832">
      <w:numFmt w:val="bullet"/>
      <w:lvlText w:val="-"/>
      <w:lvlJc w:val="left"/>
      <w:pPr>
        <w:ind w:left="720" w:hanging="360"/>
      </w:pPr>
      <w:rPr>
        <w:rFonts w:ascii="Bookman Old Style" w:eastAsiaTheme="minorHAnsi" w:hAnsi="Bookman Old Style"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F2330B9"/>
    <w:multiLevelType w:val="hybridMultilevel"/>
    <w:tmpl w:val="B8CC1280"/>
    <w:lvl w:ilvl="0" w:tplc="C618FB3E">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5430AC2"/>
    <w:multiLevelType w:val="hybridMultilevel"/>
    <w:tmpl w:val="1C0A2F04"/>
    <w:lvl w:ilvl="0" w:tplc="C618FB3E">
      <w:start w:val="1"/>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8AA5C40"/>
    <w:multiLevelType w:val="hybridMultilevel"/>
    <w:tmpl w:val="945E4DA6"/>
    <w:lvl w:ilvl="0" w:tplc="C618FB3E">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C983213"/>
    <w:multiLevelType w:val="hybridMultilevel"/>
    <w:tmpl w:val="F70E5F62"/>
    <w:lvl w:ilvl="0" w:tplc="F9EA3DB6">
      <w:start w:val="1"/>
      <w:numFmt w:val="bullet"/>
      <w:lvlText w:val="-"/>
      <w:lvlJc w:val="left"/>
      <w:pPr>
        <w:ind w:left="1080" w:hanging="360"/>
      </w:pPr>
      <w:rPr>
        <w:rFonts w:ascii="Bookman Old Style" w:eastAsiaTheme="minorHAnsi" w:hAnsi="Bookman Old Style"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0"/>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3149"/>
    <w:rsid w:val="00002366"/>
    <w:rsid w:val="000336EF"/>
    <w:rsid w:val="00034C19"/>
    <w:rsid w:val="00041F7A"/>
    <w:rsid w:val="00043ECE"/>
    <w:rsid w:val="00055EBE"/>
    <w:rsid w:val="00063513"/>
    <w:rsid w:val="000704C1"/>
    <w:rsid w:val="00071357"/>
    <w:rsid w:val="00083ADC"/>
    <w:rsid w:val="00083ED7"/>
    <w:rsid w:val="0009102C"/>
    <w:rsid w:val="000970D1"/>
    <w:rsid w:val="000B017C"/>
    <w:rsid w:val="000D70BD"/>
    <w:rsid w:val="000E50B4"/>
    <w:rsid w:val="000E5B15"/>
    <w:rsid w:val="00120FAF"/>
    <w:rsid w:val="00123149"/>
    <w:rsid w:val="0012539F"/>
    <w:rsid w:val="0014001D"/>
    <w:rsid w:val="00142D49"/>
    <w:rsid w:val="00145F68"/>
    <w:rsid w:val="00150333"/>
    <w:rsid w:val="00177D61"/>
    <w:rsid w:val="00180B1E"/>
    <w:rsid w:val="00184143"/>
    <w:rsid w:val="00186C4F"/>
    <w:rsid w:val="00195475"/>
    <w:rsid w:val="00196DBD"/>
    <w:rsid w:val="001A3AC0"/>
    <w:rsid w:val="001A5CD6"/>
    <w:rsid w:val="001A654E"/>
    <w:rsid w:val="001D1980"/>
    <w:rsid w:val="001D2B51"/>
    <w:rsid w:val="001E1588"/>
    <w:rsid w:val="001E330D"/>
    <w:rsid w:val="001E5B55"/>
    <w:rsid w:val="001E6D1F"/>
    <w:rsid w:val="001F7239"/>
    <w:rsid w:val="00201351"/>
    <w:rsid w:val="002034BF"/>
    <w:rsid w:val="00203AC4"/>
    <w:rsid w:val="0023779D"/>
    <w:rsid w:val="0026011B"/>
    <w:rsid w:val="0026735A"/>
    <w:rsid w:val="002876B9"/>
    <w:rsid w:val="002A127F"/>
    <w:rsid w:val="002A2A5E"/>
    <w:rsid w:val="002A5968"/>
    <w:rsid w:val="002A71B0"/>
    <w:rsid w:val="002B7F0A"/>
    <w:rsid w:val="002C1193"/>
    <w:rsid w:val="002D3A10"/>
    <w:rsid w:val="002D72C0"/>
    <w:rsid w:val="002E0388"/>
    <w:rsid w:val="002E2D52"/>
    <w:rsid w:val="002E7D45"/>
    <w:rsid w:val="002F0A78"/>
    <w:rsid w:val="002F7AB1"/>
    <w:rsid w:val="00304649"/>
    <w:rsid w:val="00305598"/>
    <w:rsid w:val="00327467"/>
    <w:rsid w:val="00331831"/>
    <w:rsid w:val="00334CA4"/>
    <w:rsid w:val="00337AE7"/>
    <w:rsid w:val="003545C7"/>
    <w:rsid w:val="00361881"/>
    <w:rsid w:val="00372EBF"/>
    <w:rsid w:val="003804FA"/>
    <w:rsid w:val="00391BA3"/>
    <w:rsid w:val="003A608D"/>
    <w:rsid w:val="003D62EA"/>
    <w:rsid w:val="003E1DFE"/>
    <w:rsid w:val="003E3EA7"/>
    <w:rsid w:val="003F1519"/>
    <w:rsid w:val="003F2B2E"/>
    <w:rsid w:val="003F2DF2"/>
    <w:rsid w:val="003F69A6"/>
    <w:rsid w:val="00400513"/>
    <w:rsid w:val="004040A7"/>
    <w:rsid w:val="00405030"/>
    <w:rsid w:val="00407DB2"/>
    <w:rsid w:val="00410FE4"/>
    <w:rsid w:val="0041251F"/>
    <w:rsid w:val="00420018"/>
    <w:rsid w:val="00420F5E"/>
    <w:rsid w:val="0042128F"/>
    <w:rsid w:val="00430418"/>
    <w:rsid w:val="00433343"/>
    <w:rsid w:val="0043622E"/>
    <w:rsid w:val="00446899"/>
    <w:rsid w:val="004475C9"/>
    <w:rsid w:val="00451034"/>
    <w:rsid w:val="00454BEA"/>
    <w:rsid w:val="00470274"/>
    <w:rsid w:val="0047257B"/>
    <w:rsid w:val="004739FC"/>
    <w:rsid w:val="004754E1"/>
    <w:rsid w:val="00497B47"/>
    <w:rsid w:val="004B082D"/>
    <w:rsid w:val="004C526D"/>
    <w:rsid w:val="004C7B83"/>
    <w:rsid w:val="004E1217"/>
    <w:rsid w:val="004E1C25"/>
    <w:rsid w:val="004E7951"/>
    <w:rsid w:val="004F226C"/>
    <w:rsid w:val="004F236D"/>
    <w:rsid w:val="004F2B42"/>
    <w:rsid w:val="005021C7"/>
    <w:rsid w:val="00512CE3"/>
    <w:rsid w:val="00514D6A"/>
    <w:rsid w:val="00524D4E"/>
    <w:rsid w:val="00552BD3"/>
    <w:rsid w:val="00554A7C"/>
    <w:rsid w:val="00567EC9"/>
    <w:rsid w:val="00572530"/>
    <w:rsid w:val="00572D54"/>
    <w:rsid w:val="00581E51"/>
    <w:rsid w:val="00591AE3"/>
    <w:rsid w:val="00592B51"/>
    <w:rsid w:val="005933B0"/>
    <w:rsid w:val="005970F4"/>
    <w:rsid w:val="005A78A6"/>
    <w:rsid w:val="005B1FAC"/>
    <w:rsid w:val="005B25A3"/>
    <w:rsid w:val="005B2EA6"/>
    <w:rsid w:val="005C246B"/>
    <w:rsid w:val="005C5B7A"/>
    <w:rsid w:val="005E2AE3"/>
    <w:rsid w:val="005E4D9C"/>
    <w:rsid w:val="005E50BF"/>
    <w:rsid w:val="005F42D9"/>
    <w:rsid w:val="00602663"/>
    <w:rsid w:val="00604A02"/>
    <w:rsid w:val="00605D77"/>
    <w:rsid w:val="00606C05"/>
    <w:rsid w:val="00615D9F"/>
    <w:rsid w:val="006168CA"/>
    <w:rsid w:val="00624091"/>
    <w:rsid w:val="0062782A"/>
    <w:rsid w:val="00643476"/>
    <w:rsid w:val="00647B09"/>
    <w:rsid w:val="00654AAE"/>
    <w:rsid w:val="00654AC7"/>
    <w:rsid w:val="00655DFB"/>
    <w:rsid w:val="0066037B"/>
    <w:rsid w:val="00667D4A"/>
    <w:rsid w:val="00672318"/>
    <w:rsid w:val="006833F3"/>
    <w:rsid w:val="00683A79"/>
    <w:rsid w:val="00693582"/>
    <w:rsid w:val="006A55E3"/>
    <w:rsid w:val="006B133C"/>
    <w:rsid w:val="006C5A14"/>
    <w:rsid w:val="006D1110"/>
    <w:rsid w:val="006D3097"/>
    <w:rsid w:val="006E430A"/>
    <w:rsid w:val="006E6CF2"/>
    <w:rsid w:val="00705C87"/>
    <w:rsid w:val="007072D1"/>
    <w:rsid w:val="00715549"/>
    <w:rsid w:val="00721365"/>
    <w:rsid w:val="00721842"/>
    <w:rsid w:val="00722C56"/>
    <w:rsid w:val="00724801"/>
    <w:rsid w:val="00732FFB"/>
    <w:rsid w:val="007339C6"/>
    <w:rsid w:val="00735EA5"/>
    <w:rsid w:val="00741905"/>
    <w:rsid w:val="00746597"/>
    <w:rsid w:val="007516B4"/>
    <w:rsid w:val="00753CE7"/>
    <w:rsid w:val="007603C7"/>
    <w:rsid w:val="00760E88"/>
    <w:rsid w:val="00780787"/>
    <w:rsid w:val="00781747"/>
    <w:rsid w:val="00783E55"/>
    <w:rsid w:val="00786845"/>
    <w:rsid w:val="00797C9B"/>
    <w:rsid w:val="007A1DEB"/>
    <w:rsid w:val="007B73CF"/>
    <w:rsid w:val="007C4EFE"/>
    <w:rsid w:val="007D1F47"/>
    <w:rsid w:val="007D472E"/>
    <w:rsid w:val="007E22C1"/>
    <w:rsid w:val="007E77B1"/>
    <w:rsid w:val="007F0C12"/>
    <w:rsid w:val="007F77E9"/>
    <w:rsid w:val="00801DA8"/>
    <w:rsid w:val="008145CD"/>
    <w:rsid w:val="00817B83"/>
    <w:rsid w:val="00827925"/>
    <w:rsid w:val="00830D79"/>
    <w:rsid w:val="008452C4"/>
    <w:rsid w:val="0084628F"/>
    <w:rsid w:val="00851BC2"/>
    <w:rsid w:val="0085346C"/>
    <w:rsid w:val="008541BD"/>
    <w:rsid w:val="00855B69"/>
    <w:rsid w:val="00856B6E"/>
    <w:rsid w:val="008642C7"/>
    <w:rsid w:val="00865B82"/>
    <w:rsid w:val="00875CA6"/>
    <w:rsid w:val="008854F6"/>
    <w:rsid w:val="008913FC"/>
    <w:rsid w:val="0089272A"/>
    <w:rsid w:val="008A2A7D"/>
    <w:rsid w:val="008A31F7"/>
    <w:rsid w:val="008A50CA"/>
    <w:rsid w:val="008B1085"/>
    <w:rsid w:val="008B2B63"/>
    <w:rsid w:val="008C3B00"/>
    <w:rsid w:val="008D04C5"/>
    <w:rsid w:val="008F298E"/>
    <w:rsid w:val="008F2BF1"/>
    <w:rsid w:val="00901D20"/>
    <w:rsid w:val="00906276"/>
    <w:rsid w:val="00914C9C"/>
    <w:rsid w:val="009215CD"/>
    <w:rsid w:val="00927245"/>
    <w:rsid w:val="00936658"/>
    <w:rsid w:val="00942518"/>
    <w:rsid w:val="009442C2"/>
    <w:rsid w:val="00946554"/>
    <w:rsid w:val="009547B4"/>
    <w:rsid w:val="009A04B0"/>
    <w:rsid w:val="009B454E"/>
    <w:rsid w:val="009C2977"/>
    <w:rsid w:val="009D41CB"/>
    <w:rsid w:val="00A00165"/>
    <w:rsid w:val="00A111D8"/>
    <w:rsid w:val="00A12D21"/>
    <w:rsid w:val="00A16E7F"/>
    <w:rsid w:val="00A17702"/>
    <w:rsid w:val="00A231F4"/>
    <w:rsid w:val="00A27683"/>
    <w:rsid w:val="00A323B4"/>
    <w:rsid w:val="00A339A9"/>
    <w:rsid w:val="00A40885"/>
    <w:rsid w:val="00A45285"/>
    <w:rsid w:val="00A61A60"/>
    <w:rsid w:val="00A72833"/>
    <w:rsid w:val="00A749F1"/>
    <w:rsid w:val="00A751D1"/>
    <w:rsid w:val="00A94328"/>
    <w:rsid w:val="00AA09F9"/>
    <w:rsid w:val="00AA2DF8"/>
    <w:rsid w:val="00AA3A2F"/>
    <w:rsid w:val="00AB0A9F"/>
    <w:rsid w:val="00AB2C2E"/>
    <w:rsid w:val="00AB4694"/>
    <w:rsid w:val="00AB7419"/>
    <w:rsid w:val="00AC4408"/>
    <w:rsid w:val="00AD3C5D"/>
    <w:rsid w:val="00AE18ED"/>
    <w:rsid w:val="00AE5590"/>
    <w:rsid w:val="00AE7FC6"/>
    <w:rsid w:val="00AF5CDB"/>
    <w:rsid w:val="00B2211D"/>
    <w:rsid w:val="00B33DAF"/>
    <w:rsid w:val="00B426D3"/>
    <w:rsid w:val="00B45573"/>
    <w:rsid w:val="00B54B50"/>
    <w:rsid w:val="00B556DD"/>
    <w:rsid w:val="00B66F50"/>
    <w:rsid w:val="00B90FC3"/>
    <w:rsid w:val="00B972D3"/>
    <w:rsid w:val="00B97FA3"/>
    <w:rsid w:val="00BA4FD2"/>
    <w:rsid w:val="00BA5CD9"/>
    <w:rsid w:val="00BA6F7D"/>
    <w:rsid w:val="00BB1013"/>
    <w:rsid w:val="00BB7643"/>
    <w:rsid w:val="00BC6A0E"/>
    <w:rsid w:val="00BE07FC"/>
    <w:rsid w:val="00BF1638"/>
    <w:rsid w:val="00BF73DC"/>
    <w:rsid w:val="00C011B3"/>
    <w:rsid w:val="00C04E6C"/>
    <w:rsid w:val="00C2378D"/>
    <w:rsid w:val="00C2548F"/>
    <w:rsid w:val="00C332FE"/>
    <w:rsid w:val="00C443F8"/>
    <w:rsid w:val="00C517AA"/>
    <w:rsid w:val="00C708A8"/>
    <w:rsid w:val="00C80E06"/>
    <w:rsid w:val="00C84952"/>
    <w:rsid w:val="00C85FF2"/>
    <w:rsid w:val="00C86D63"/>
    <w:rsid w:val="00C90CBB"/>
    <w:rsid w:val="00C956CF"/>
    <w:rsid w:val="00C95C04"/>
    <w:rsid w:val="00CA6ADE"/>
    <w:rsid w:val="00CB4CE5"/>
    <w:rsid w:val="00CC3F98"/>
    <w:rsid w:val="00CD2B95"/>
    <w:rsid w:val="00CD475F"/>
    <w:rsid w:val="00CE1F44"/>
    <w:rsid w:val="00CE4C6E"/>
    <w:rsid w:val="00D26B9E"/>
    <w:rsid w:val="00D308FE"/>
    <w:rsid w:val="00D31B7A"/>
    <w:rsid w:val="00D41336"/>
    <w:rsid w:val="00D4143F"/>
    <w:rsid w:val="00D447B1"/>
    <w:rsid w:val="00D4622A"/>
    <w:rsid w:val="00D86216"/>
    <w:rsid w:val="00D93383"/>
    <w:rsid w:val="00DC1C56"/>
    <w:rsid w:val="00DC7685"/>
    <w:rsid w:val="00DD4A5C"/>
    <w:rsid w:val="00DD7F0F"/>
    <w:rsid w:val="00DE3953"/>
    <w:rsid w:val="00DE4FE2"/>
    <w:rsid w:val="00DE60C9"/>
    <w:rsid w:val="00E06760"/>
    <w:rsid w:val="00E17A7C"/>
    <w:rsid w:val="00E2178D"/>
    <w:rsid w:val="00E2684B"/>
    <w:rsid w:val="00E269A3"/>
    <w:rsid w:val="00E32257"/>
    <w:rsid w:val="00E43CC8"/>
    <w:rsid w:val="00E5167F"/>
    <w:rsid w:val="00E671DB"/>
    <w:rsid w:val="00E67E4E"/>
    <w:rsid w:val="00E76833"/>
    <w:rsid w:val="00E81CA1"/>
    <w:rsid w:val="00E82422"/>
    <w:rsid w:val="00E95FF9"/>
    <w:rsid w:val="00EA163F"/>
    <w:rsid w:val="00EA463D"/>
    <w:rsid w:val="00EA6177"/>
    <w:rsid w:val="00EC228D"/>
    <w:rsid w:val="00ED0B0D"/>
    <w:rsid w:val="00ED0E99"/>
    <w:rsid w:val="00ED369E"/>
    <w:rsid w:val="00ED59B5"/>
    <w:rsid w:val="00EE073E"/>
    <w:rsid w:val="00EE6F02"/>
    <w:rsid w:val="00EF5AE5"/>
    <w:rsid w:val="00F003FE"/>
    <w:rsid w:val="00F02296"/>
    <w:rsid w:val="00F12972"/>
    <w:rsid w:val="00F1558B"/>
    <w:rsid w:val="00F22F89"/>
    <w:rsid w:val="00F267A7"/>
    <w:rsid w:val="00F540C2"/>
    <w:rsid w:val="00F63C29"/>
    <w:rsid w:val="00F663FE"/>
    <w:rsid w:val="00F6687C"/>
    <w:rsid w:val="00F72A24"/>
    <w:rsid w:val="00F7689A"/>
    <w:rsid w:val="00F83DEB"/>
    <w:rsid w:val="00F90AEA"/>
    <w:rsid w:val="00F91598"/>
    <w:rsid w:val="00F94137"/>
    <w:rsid w:val="00F95C77"/>
    <w:rsid w:val="00FA17E0"/>
    <w:rsid w:val="00FA3C83"/>
    <w:rsid w:val="00FA7065"/>
    <w:rsid w:val="00FD494B"/>
    <w:rsid w:val="00FD7A41"/>
    <w:rsid w:val="00FE0112"/>
    <w:rsid w:val="00FF068A"/>
    <w:rsid w:val="00FF176E"/>
    <w:rsid w:val="00FF6D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1E7BC"/>
  <w15:docId w15:val="{2CD98790-6036-47B8-9ED1-7F9A9A4D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man Old Style" w:eastAsiaTheme="minorHAnsi" w:hAnsi="Bookman Old Style" w:cstheme="minorBidi"/>
        <w:sz w:val="24"/>
        <w:szCs w:val="32"/>
        <w:lang w:val="hr-HR"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6F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1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226C"/>
    <w:pPr>
      <w:tabs>
        <w:tab w:val="center" w:pos="4536"/>
        <w:tab w:val="right" w:pos="9072"/>
      </w:tabs>
    </w:pPr>
  </w:style>
  <w:style w:type="character" w:customStyle="1" w:styleId="HeaderChar">
    <w:name w:val="Header Char"/>
    <w:basedOn w:val="DefaultParagraphFont"/>
    <w:link w:val="Header"/>
    <w:uiPriority w:val="99"/>
    <w:rsid w:val="004F226C"/>
  </w:style>
  <w:style w:type="paragraph" w:styleId="Footer">
    <w:name w:val="footer"/>
    <w:basedOn w:val="Normal"/>
    <w:link w:val="FooterChar"/>
    <w:unhideWhenUsed/>
    <w:rsid w:val="004F226C"/>
    <w:pPr>
      <w:tabs>
        <w:tab w:val="center" w:pos="4536"/>
        <w:tab w:val="right" w:pos="9072"/>
      </w:tabs>
    </w:pPr>
  </w:style>
  <w:style w:type="character" w:customStyle="1" w:styleId="FooterChar">
    <w:name w:val="Footer Char"/>
    <w:basedOn w:val="DefaultParagraphFont"/>
    <w:link w:val="Footer"/>
    <w:rsid w:val="004F226C"/>
  </w:style>
  <w:style w:type="paragraph" w:styleId="ListParagraph">
    <w:name w:val="List Paragraph"/>
    <w:basedOn w:val="Normal"/>
    <w:uiPriority w:val="34"/>
    <w:qFormat/>
    <w:rsid w:val="001F7239"/>
    <w:pPr>
      <w:ind w:left="720"/>
      <w:contextualSpacing/>
    </w:pPr>
  </w:style>
  <w:style w:type="paragraph" w:styleId="BalloonText">
    <w:name w:val="Balloon Text"/>
    <w:basedOn w:val="Normal"/>
    <w:link w:val="BalloonTextChar"/>
    <w:uiPriority w:val="99"/>
    <w:semiHidden/>
    <w:unhideWhenUsed/>
    <w:rsid w:val="005B25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5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14744">
      <w:bodyDiv w:val="1"/>
      <w:marLeft w:val="0"/>
      <w:marRight w:val="0"/>
      <w:marTop w:val="0"/>
      <w:marBottom w:val="0"/>
      <w:divBdr>
        <w:top w:val="none" w:sz="0" w:space="0" w:color="auto"/>
        <w:left w:val="none" w:sz="0" w:space="0" w:color="auto"/>
        <w:bottom w:val="none" w:sz="0" w:space="0" w:color="auto"/>
        <w:right w:val="none" w:sz="0" w:space="0" w:color="auto"/>
      </w:divBdr>
      <w:divsChild>
        <w:div w:id="1594707132">
          <w:marLeft w:val="0"/>
          <w:marRight w:val="0"/>
          <w:marTop w:val="0"/>
          <w:marBottom w:val="0"/>
          <w:divBdr>
            <w:top w:val="none" w:sz="0" w:space="0" w:color="auto"/>
            <w:left w:val="none" w:sz="0" w:space="0" w:color="auto"/>
            <w:bottom w:val="none" w:sz="0" w:space="0" w:color="auto"/>
            <w:right w:val="none" w:sz="0" w:space="0" w:color="auto"/>
          </w:divBdr>
        </w:div>
        <w:div w:id="1779251047">
          <w:marLeft w:val="0"/>
          <w:marRight w:val="0"/>
          <w:marTop w:val="0"/>
          <w:marBottom w:val="0"/>
          <w:divBdr>
            <w:top w:val="none" w:sz="0" w:space="0" w:color="auto"/>
            <w:left w:val="none" w:sz="0" w:space="0" w:color="auto"/>
            <w:bottom w:val="none" w:sz="0" w:space="0" w:color="auto"/>
            <w:right w:val="none" w:sz="0" w:space="0" w:color="auto"/>
          </w:divBdr>
        </w:div>
      </w:divsChild>
    </w:div>
    <w:div w:id="440536713">
      <w:bodyDiv w:val="1"/>
      <w:marLeft w:val="0"/>
      <w:marRight w:val="0"/>
      <w:marTop w:val="0"/>
      <w:marBottom w:val="0"/>
      <w:divBdr>
        <w:top w:val="none" w:sz="0" w:space="0" w:color="auto"/>
        <w:left w:val="none" w:sz="0" w:space="0" w:color="auto"/>
        <w:bottom w:val="none" w:sz="0" w:space="0" w:color="auto"/>
        <w:right w:val="none" w:sz="0" w:space="0" w:color="auto"/>
      </w:divBdr>
      <w:divsChild>
        <w:div w:id="720251206">
          <w:marLeft w:val="0"/>
          <w:marRight w:val="0"/>
          <w:marTop w:val="0"/>
          <w:marBottom w:val="0"/>
          <w:divBdr>
            <w:top w:val="none" w:sz="0" w:space="0" w:color="auto"/>
            <w:left w:val="none" w:sz="0" w:space="0" w:color="auto"/>
            <w:bottom w:val="none" w:sz="0" w:space="0" w:color="auto"/>
            <w:right w:val="none" w:sz="0" w:space="0" w:color="auto"/>
          </w:divBdr>
        </w:div>
        <w:div w:id="1825514151">
          <w:marLeft w:val="0"/>
          <w:marRight w:val="0"/>
          <w:marTop w:val="0"/>
          <w:marBottom w:val="0"/>
          <w:divBdr>
            <w:top w:val="none" w:sz="0" w:space="0" w:color="auto"/>
            <w:left w:val="none" w:sz="0" w:space="0" w:color="auto"/>
            <w:bottom w:val="none" w:sz="0" w:space="0" w:color="auto"/>
            <w:right w:val="none" w:sz="0" w:space="0" w:color="auto"/>
          </w:divBdr>
        </w:div>
        <w:div w:id="1990936635">
          <w:marLeft w:val="0"/>
          <w:marRight w:val="0"/>
          <w:marTop w:val="0"/>
          <w:marBottom w:val="0"/>
          <w:divBdr>
            <w:top w:val="none" w:sz="0" w:space="0" w:color="auto"/>
            <w:left w:val="none" w:sz="0" w:space="0" w:color="auto"/>
            <w:bottom w:val="none" w:sz="0" w:space="0" w:color="auto"/>
            <w:right w:val="none" w:sz="0" w:space="0" w:color="auto"/>
          </w:divBdr>
        </w:div>
        <w:div w:id="256207852">
          <w:marLeft w:val="0"/>
          <w:marRight w:val="0"/>
          <w:marTop w:val="0"/>
          <w:marBottom w:val="0"/>
          <w:divBdr>
            <w:top w:val="none" w:sz="0" w:space="0" w:color="auto"/>
            <w:left w:val="none" w:sz="0" w:space="0" w:color="auto"/>
            <w:bottom w:val="none" w:sz="0" w:space="0" w:color="auto"/>
            <w:right w:val="none" w:sz="0" w:space="0" w:color="auto"/>
          </w:divBdr>
        </w:div>
        <w:div w:id="1884097711">
          <w:marLeft w:val="0"/>
          <w:marRight w:val="0"/>
          <w:marTop w:val="0"/>
          <w:marBottom w:val="0"/>
          <w:divBdr>
            <w:top w:val="none" w:sz="0" w:space="0" w:color="auto"/>
            <w:left w:val="none" w:sz="0" w:space="0" w:color="auto"/>
            <w:bottom w:val="none" w:sz="0" w:space="0" w:color="auto"/>
            <w:right w:val="none" w:sz="0" w:space="0" w:color="auto"/>
          </w:divBdr>
        </w:div>
        <w:div w:id="501940656">
          <w:marLeft w:val="0"/>
          <w:marRight w:val="0"/>
          <w:marTop w:val="0"/>
          <w:marBottom w:val="0"/>
          <w:divBdr>
            <w:top w:val="none" w:sz="0" w:space="0" w:color="auto"/>
            <w:left w:val="none" w:sz="0" w:space="0" w:color="auto"/>
            <w:bottom w:val="none" w:sz="0" w:space="0" w:color="auto"/>
            <w:right w:val="none" w:sz="0" w:space="0" w:color="auto"/>
          </w:divBdr>
        </w:div>
        <w:div w:id="1111168849">
          <w:marLeft w:val="0"/>
          <w:marRight w:val="0"/>
          <w:marTop w:val="0"/>
          <w:marBottom w:val="0"/>
          <w:divBdr>
            <w:top w:val="none" w:sz="0" w:space="0" w:color="auto"/>
            <w:left w:val="none" w:sz="0" w:space="0" w:color="auto"/>
            <w:bottom w:val="none" w:sz="0" w:space="0" w:color="auto"/>
            <w:right w:val="none" w:sz="0" w:space="0" w:color="auto"/>
          </w:divBdr>
        </w:div>
        <w:div w:id="414397059">
          <w:marLeft w:val="0"/>
          <w:marRight w:val="0"/>
          <w:marTop w:val="0"/>
          <w:marBottom w:val="0"/>
          <w:divBdr>
            <w:top w:val="none" w:sz="0" w:space="0" w:color="auto"/>
            <w:left w:val="none" w:sz="0" w:space="0" w:color="auto"/>
            <w:bottom w:val="none" w:sz="0" w:space="0" w:color="auto"/>
            <w:right w:val="none" w:sz="0" w:space="0" w:color="auto"/>
          </w:divBdr>
        </w:div>
        <w:div w:id="1336878698">
          <w:marLeft w:val="0"/>
          <w:marRight w:val="0"/>
          <w:marTop w:val="0"/>
          <w:marBottom w:val="0"/>
          <w:divBdr>
            <w:top w:val="none" w:sz="0" w:space="0" w:color="auto"/>
            <w:left w:val="none" w:sz="0" w:space="0" w:color="auto"/>
            <w:bottom w:val="none" w:sz="0" w:space="0" w:color="auto"/>
            <w:right w:val="none" w:sz="0" w:space="0" w:color="auto"/>
          </w:divBdr>
        </w:div>
        <w:div w:id="963345108">
          <w:marLeft w:val="0"/>
          <w:marRight w:val="0"/>
          <w:marTop w:val="0"/>
          <w:marBottom w:val="0"/>
          <w:divBdr>
            <w:top w:val="none" w:sz="0" w:space="0" w:color="auto"/>
            <w:left w:val="none" w:sz="0" w:space="0" w:color="auto"/>
            <w:bottom w:val="none" w:sz="0" w:space="0" w:color="auto"/>
            <w:right w:val="none" w:sz="0" w:space="0" w:color="auto"/>
          </w:divBdr>
        </w:div>
        <w:div w:id="830096269">
          <w:marLeft w:val="0"/>
          <w:marRight w:val="0"/>
          <w:marTop w:val="0"/>
          <w:marBottom w:val="0"/>
          <w:divBdr>
            <w:top w:val="none" w:sz="0" w:space="0" w:color="auto"/>
            <w:left w:val="none" w:sz="0" w:space="0" w:color="auto"/>
            <w:bottom w:val="none" w:sz="0" w:space="0" w:color="auto"/>
            <w:right w:val="none" w:sz="0" w:space="0" w:color="auto"/>
          </w:divBdr>
        </w:div>
        <w:div w:id="645595745">
          <w:marLeft w:val="0"/>
          <w:marRight w:val="0"/>
          <w:marTop w:val="0"/>
          <w:marBottom w:val="0"/>
          <w:divBdr>
            <w:top w:val="none" w:sz="0" w:space="0" w:color="auto"/>
            <w:left w:val="none" w:sz="0" w:space="0" w:color="auto"/>
            <w:bottom w:val="none" w:sz="0" w:space="0" w:color="auto"/>
            <w:right w:val="none" w:sz="0" w:space="0" w:color="auto"/>
          </w:divBdr>
        </w:div>
        <w:div w:id="1324627439">
          <w:marLeft w:val="0"/>
          <w:marRight w:val="0"/>
          <w:marTop w:val="0"/>
          <w:marBottom w:val="0"/>
          <w:divBdr>
            <w:top w:val="none" w:sz="0" w:space="0" w:color="auto"/>
            <w:left w:val="none" w:sz="0" w:space="0" w:color="auto"/>
            <w:bottom w:val="none" w:sz="0" w:space="0" w:color="auto"/>
            <w:right w:val="none" w:sz="0" w:space="0" w:color="auto"/>
          </w:divBdr>
        </w:div>
        <w:div w:id="685329221">
          <w:marLeft w:val="0"/>
          <w:marRight w:val="0"/>
          <w:marTop w:val="0"/>
          <w:marBottom w:val="0"/>
          <w:divBdr>
            <w:top w:val="none" w:sz="0" w:space="0" w:color="auto"/>
            <w:left w:val="none" w:sz="0" w:space="0" w:color="auto"/>
            <w:bottom w:val="none" w:sz="0" w:space="0" w:color="auto"/>
            <w:right w:val="none" w:sz="0" w:space="0" w:color="auto"/>
          </w:divBdr>
        </w:div>
        <w:div w:id="999039181">
          <w:marLeft w:val="0"/>
          <w:marRight w:val="0"/>
          <w:marTop w:val="0"/>
          <w:marBottom w:val="0"/>
          <w:divBdr>
            <w:top w:val="none" w:sz="0" w:space="0" w:color="auto"/>
            <w:left w:val="none" w:sz="0" w:space="0" w:color="auto"/>
            <w:bottom w:val="none" w:sz="0" w:space="0" w:color="auto"/>
            <w:right w:val="none" w:sz="0" w:space="0" w:color="auto"/>
          </w:divBdr>
        </w:div>
        <w:div w:id="1584562144">
          <w:marLeft w:val="0"/>
          <w:marRight w:val="0"/>
          <w:marTop w:val="0"/>
          <w:marBottom w:val="0"/>
          <w:divBdr>
            <w:top w:val="none" w:sz="0" w:space="0" w:color="auto"/>
            <w:left w:val="none" w:sz="0" w:space="0" w:color="auto"/>
            <w:bottom w:val="none" w:sz="0" w:space="0" w:color="auto"/>
            <w:right w:val="none" w:sz="0" w:space="0" w:color="auto"/>
          </w:divBdr>
        </w:div>
        <w:div w:id="1635256662">
          <w:marLeft w:val="0"/>
          <w:marRight w:val="0"/>
          <w:marTop w:val="0"/>
          <w:marBottom w:val="0"/>
          <w:divBdr>
            <w:top w:val="none" w:sz="0" w:space="0" w:color="auto"/>
            <w:left w:val="none" w:sz="0" w:space="0" w:color="auto"/>
            <w:bottom w:val="none" w:sz="0" w:space="0" w:color="auto"/>
            <w:right w:val="none" w:sz="0" w:space="0" w:color="auto"/>
          </w:divBdr>
        </w:div>
        <w:div w:id="1016494311">
          <w:marLeft w:val="0"/>
          <w:marRight w:val="0"/>
          <w:marTop w:val="0"/>
          <w:marBottom w:val="0"/>
          <w:divBdr>
            <w:top w:val="none" w:sz="0" w:space="0" w:color="auto"/>
            <w:left w:val="none" w:sz="0" w:space="0" w:color="auto"/>
            <w:bottom w:val="none" w:sz="0" w:space="0" w:color="auto"/>
            <w:right w:val="none" w:sz="0" w:space="0" w:color="auto"/>
          </w:divBdr>
        </w:div>
        <w:div w:id="1500536894">
          <w:marLeft w:val="0"/>
          <w:marRight w:val="0"/>
          <w:marTop w:val="0"/>
          <w:marBottom w:val="0"/>
          <w:divBdr>
            <w:top w:val="none" w:sz="0" w:space="0" w:color="auto"/>
            <w:left w:val="none" w:sz="0" w:space="0" w:color="auto"/>
            <w:bottom w:val="none" w:sz="0" w:space="0" w:color="auto"/>
            <w:right w:val="none" w:sz="0" w:space="0" w:color="auto"/>
          </w:divBdr>
        </w:div>
        <w:div w:id="1008098121">
          <w:marLeft w:val="0"/>
          <w:marRight w:val="0"/>
          <w:marTop w:val="0"/>
          <w:marBottom w:val="0"/>
          <w:divBdr>
            <w:top w:val="none" w:sz="0" w:space="0" w:color="auto"/>
            <w:left w:val="none" w:sz="0" w:space="0" w:color="auto"/>
            <w:bottom w:val="none" w:sz="0" w:space="0" w:color="auto"/>
            <w:right w:val="none" w:sz="0" w:space="0" w:color="auto"/>
          </w:divBdr>
        </w:div>
        <w:div w:id="362094309">
          <w:marLeft w:val="0"/>
          <w:marRight w:val="0"/>
          <w:marTop w:val="0"/>
          <w:marBottom w:val="0"/>
          <w:divBdr>
            <w:top w:val="none" w:sz="0" w:space="0" w:color="auto"/>
            <w:left w:val="none" w:sz="0" w:space="0" w:color="auto"/>
            <w:bottom w:val="none" w:sz="0" w:space="0" w:color="auto"/>
            <w:right w:val="none" w:sz="0" w:space="0" w:color="auto"/>
          </w:divBdr>
        </w:div>
        <w:div w:id="1007713844">
          <w:marLeft w:val="0"/>
          <w:marRight w:val="0"/>
          <w:marTop w:val="0"/>
          <w:marBottom w:val="0"/>
          <w:divBdr>
            <w:top w:val="none" w:sz="0" w:space="0" w:color="auto"/>
            <w:left w:val="none" w:sz="0" w:space="0" w:color="auto"/>
            <w:bottom w:val="none" w:sz="0" w:space="0" w:color="auto"/>
            <w:right w:val="none" w:sz="0" w:space="0" w:color="auto"/>
          </w:divBdr>
        </w:div>
        <w:div w:id="1200161757">
          <w:marLeft w:val="0"/>
          <w:marRight w:val="0"/>
          <w:marTop w:val="0"/>
          <w:marBottom w:val="0"/>
          <w:divBdr>
            <w:top w:val="none" w:sz="0" w:space="0" w:color="auto"/>
            <w:left w:val="none" w:sz="0" w:space="0" w:color="auto"/>
            <w:bottom w:val="none" w:sz="0" w:space="0" w:color="auto"/>
            <w:right w:val="none" w:sz="0" w:space="0" w:color="auto"/>
          </w:divBdr>
        </w:div>
        <w:div w:id="746264167">
          <w:marLeft w:val="0"/>
          <w:marRight w:val="0"/>
          <w:marTop w:val="0"/>
          <w:marBottom w:val="0"/>
          <w:divBdr>
            <w:top w:val="none" w:sz="0" w:space="0" w:color="auto"/>
            <w:left w:val="none" w:sz="0" w:space="0" w:color="auto"/>
            <w:bottom w:val="none" w:sz="0" w:space="0" w:color="auto"/>
            <w:right w:val="none" w:sz="0" w:space="0" w:color="auto"/>
          </w:divBdr>
        </w:div>
        <w:div w:id="1902715068">
          <w:marLeft w:val="0"/>
          <w:marRight w:val="0"/>
          <w:marTop w:val="0"/>
          <w:marBottom w:val="0"/>
          <w:divBdr>
            <w:top w:val="none" w:sz="0" w:space="0" w:color="auto"/>
            <w:left w:val="none" w:sz="0" w:space="0" w:color="auto"/>
            <w:bottom w:val="none" w:sz="0" w:space="0" w:color="auto"/>
            <w:right w:val="none" w:sz="0" w:space="0" w:color="auto"/>
          </w:divBdr>
        </w:div>
        <w:div w:id="1614509882">
          <w:marLeft w:val="0"/>
          <w:marRight w:val="0"/>
          <w:marTop w:val="0"/>
          <w:marBottom w:val="0"/>
          <w:divBdr>
            <w:top w:val="none" w:sz="0" w:space="0" w:color="auto"/>
            <w:left w:val="none" w:sz="0" w:space="0" w:color="auto"/>
            <w:bottom w:val="none" w:sz="0" w:space="0" w:color="auto"/>
            <w:right w:val="none" w:sz="0" w:space="0" w:color="auto"/>
          </w:divBdr>
        </w:div>
        <w:div w:id="584916478">
          <w:marLeft w:val="0"/>
          <w:marRight w:val="0"/>
          <w:marTop w:val="0"/>
          <w:marBottom w:val="0"/>
          <w:divBdr>
            <w:top w:val="none" w:sz="0" w:space="0" w:color="auto"/>
            <w:left w:val="none" w:sz="0" w:space="0" w:color="auto"/>
            <w:bottom w:val="none" w:sz="0" w:space="0" w:color="auto"/>
            <w:right w:val="none" w:sz="0" w:space="0" w:color="auto"/>
          </w:divBdr>
        </w:div>
        <w:div w:id="790974404">
          <w:marLeft w:val="0"/>
          <w:marRight w:val="0"/>
          <w:marTop w:val="0"/>
          <w:marBottom w:val="0"/>
          <w:divBdr>
            <w:top w:val="none" w:sz="0" w:space="0" w:color="auto"/>
            <w:left w:val="none" w:sz="0" w:space="0" w:color="auto"/>
            <w:bottom w:val="none" w:sz="0" w:space="0" w:color="auto"/>
            <w:right w:val="none" w:sz="0" w:space="0" w:color="auto"/>
          </w:divBdr>
        </w:div>
        <w:div w:id="859316732">
          <w:marLeft w:val="0"/>
          <w:marRight w:val="0"/>
          <w:marTop w:val="0"/>
          <w:marBottom w:val="0"/>
          <w:divBdr>
            <w:top w:val="none" w:sz="0" w:space="0" w:color="auto"/>
            <w:left w:val="none" w:sz="0" w:space="0" w:color="auto"/>
            <w:bottom w:val="none" w:sz="0" w:space="0" w:color="auto"/>
            <w:right w:val="none" w:sz="0" w:space="0" w:color="auto"/>
          </w:divBdr>
        </w:div>
        <w:div w:id="1151748567">
          <w:marLeft w:val="0"/>
          <w:marRight w:val="0"/>
          <w:marTop w:val="0"/>
          <w:marBottom w:val="0"/>
          <w:divBdr>
            <w:top w:val="none" w:sz="0" w:space="0" w:color="auto"/>
            <w:left w:val="none" w:sz="0" w:space="0" w:color="auto"/>
            <w:bottom w:val="none" w:sz="0" w:space="0" w:color="auto"/>
            <w:right w:val="none" w:sz="0" w:space="0" w:color="auto"/>
          </w:divBdr>
        </w:div>
        <w:div w:id="1491092570">
          <w:marLeft w:val="0"/>
          <w:marRight w:val="0"/>
          <w:marTop w:val="0"/>
          <w:marBottom w:val="0"/>
          <w:divBdr>
            <w:top w:val="none" w:sz="0" w:space="0" w:color="auto"/>
            <w:left w:val="none" w:sz="0" w:space="0" w:color="auto"/>
            <w:bottom w:val="none" w:sz="0" w:space="0" w:color="auto"/>
            <w:right w:val="none" w:sz="0" w:space="0" w:color="auto"/>
          </w:divBdr>
        </w:div>
        <w:div w:id="1089541857">
          <w:marLeft w:val="0"/>
          <w:marRight w:val="0"/>
          <w:marTop w:val="0"/>
          <w:marBottom w:val="0"/>
          <w:divBdr>
            <w:top w:val="none" w:sz="0" w:space="0" w:color="auto"/>
            <w:left w:val="none" w:sz="0" w:space="0" w:color="auto"/>
            <w:bottom w:val="none" w:sz="0" w:space="0" w:color="auto"/>
            <w:right w:val="none" w:sz="0" w:space="0" w:color="auto"/>
          </w:divBdr>
        </w:div>
        <w:div w:id="859048416">
          <w:marLeft w:val="0"/>
          <w:marRight w:val="0"/>
          <w:marTop w:val="0"/>
          <w:marBottom w:val="0"/>
          <w:divBdr>
            <w:top w:val="none" w:sz="0" w:space="0" w:color="auto"/>
            <w:left w:val="none" w:sz="0" w:space="0" w:color="auto"/>
            <w:bottom w:val="none" w:sz="0" w:space="0" w:color="auto"/>
            <w:right w:val="none" w:sz="0" w:space="0" w:color="auto"/>
          </w:divBdr>
        </w:div>
        <w:div w:id="1661350964">
          <w:marLeft w:val="0"/>
          <w:marRight w:val="0"/>
          <w:marTop w:val="0"/>
          <w:marBottom w:val="0"/>
          <w:divBdr>
            <w:top w:val="none" w:sz="0" w:space="0" w:color="auto"/>
            <w:left w:val="none" w:sz="0" w:space="0" w:color="auto"/>
            <w:bottom w:val="none" w:sz="0" w:space="0" w:color="auto"/>
            <w:right w:val="none" w:sz="0" w:space="0" w:color="auto"/>
          </w:divBdr>
        </w:div>
        <w:div w:id="1262640777">
          <w:marLeft w:val="0"/>
          <w:marRight w:val="0"/>
          <w:marTop w:val="0"/>
          <w:marBottom w:val="0"/>
          <w:divBdr>
            <w:top w:val="none" w:sz="0" w:space="0" w:color="auto"/>
            <w:left w:val="none" w:sz="0" w:space="0" w:color="auto"/>
            <w:bottom w:val="none" w:sz="0" w:space="0" w:color="auto"/>
            <w:right w:val="none" w:sz="0" w:space="0" w:color="auto"/>
          </w:divBdr>
        </w:div>
        <w:div w:id="1617367928">
          <w:marLeft w:val="0"/>
          <w:marRight w:val="0"/>
          <w:marTop w:val="0"/>
          <w:marBottom w:val="0"/>
          <w:divBdr>
            <w:top w:val="none" w:sz="0" w:space="0" w:color="auto"/>
            <w:left w:val="none" w:sz="0" w:space="0" w:color="auto"/>
            <w:bottom w:val="none" w:sz="0" w:space="0" w:color="auto"/>
            <w:right w:val="none" w:sz="0" w:space="0" w:color="auto"/>
          </w:divBdr>
        </w:div>
        <w:div w:id="1985314462">
          <w:marLeft w:val="0"/>
          <w:marRight w:val="0"/>
          <w:marTop w:val="0"/>
          <w:marBottom w:val="0"/>
          <w:divBdr>
            <w:top w:val="none" w:sz="0" w:space="0" w:color="auto"/>
            <w:left w:val="none" w:sz="0" w:space="0" w:color="auto"/>
            <w:bottom w:val="none" w:sz="0" w:space="0" w:color="auto"/>
            <w:right w:val="none" w:sz="0" w:space="0" w:color="auto"/>
          </w:divBdr>
        </w:div>
        <w:div w:id="262231164">
          <w:marLeft w:val="0"/>
          <w:marRight w:val="0"/>
          <w:marTop w:val="0"/>
          <w:marBottom w:val="0"/>
          <w:divBdr>
            <w:top w:val="none" w:sz="0" w:space="0" w:color="auto"/>
            <w:left w:val="none" w:sz="0" w:space="0" w:color="auto"/>
            <w:bottom w:val="none" w:sz="0" w:space="0" w:color="auto"/>
            <w:right w:val="none" w:sz="0" w:space="0" w:color="auto"/>
          </w:divBdr>
        </w:div>
        <w:div w:id="813108892">
          <w:marLeft w:val="0"/>
          <w:marRight w:val="0"/>
          <w:marTop w:val="0"/>
          <w:marBottom w:val="0"/>
          <w:divBdr>
            <w:top w:val="none" w:sz="0" w:space="0" w:color="auto"/>
            <w:left w:val="none" w:sz="0" w:space="0" w:color="auto"/>
            <w:bottom w:val="none" w:sz="0" w:space="0" w:color="auto"/>
            <w:right w:val="none" w:sz="0" w:space="0" w:color="auto"/>
          </w:divBdr>
        </w:div>
        <w:div w:id="348261197">
          <w:marLeft w:val="0"/>
          <w:marRight w:val="0"/>
          <w:marTop w:val="0"/>
          <w:marBottom w:val="0"/>
          <w:divBdr>
            <w:top w:val="none" w:sz="0" w:space="0" w:color="auto"/>
            <w:left w:val="none" w:sz="0" w:space="0" w:color="auto"/>
            <w:bottom w:val="none" w:sz="0" w:space="0" w:color="auto"/>
            <w:right w:val="none" w:sz="0" w:space="0" w:color="auto"/>
          </w:divBdr>
        </w:div>
        <w:div w:id="269704353">
          <w:marLeft w:val="0"/>
          <w:marRight w:val="0"/>
          <w:marTop w:val="0"/>
          <w:marBottom w:val="0"/>
          <w:divBdr>
            <w:top w:val="none" w:sz="0" w:space="0" w:color="auto"/>
            <w:left w:val="none" w:sz="0" w:space="0" w:color="auto"/>
            <w:bottom w:val="none" w:sz="0" w:space="0" w:color="auto"/>
            <w:right w:val="none" w:sz="0" w:space="0" w:color="auto"/>
          </w:divBdr>
        </w:div>
        <w:div w:id="686366343">
          <w:marLeft w:val="0"/>
          <w:marRight w:val="0"/>
          <w:marTop w:val="0"/>
          <w:marBottom w:val="0"/>
          <w:divBdr>
            <w:top w:val="none" w:sz="0" w:space="0" w:color="auto"/>
            <w:left w:val="none" w:sz="0" w:space="0" w:color="auto"/>
            <w:bottom w:val="none" w:sz="0" w:space="0" w:color="auto"/>
            <w:right w:val="none" w:sz="0" w:space="0" w:color="auto"/>
          </w:divBdr>
        </w:div>
        <w:div w:id="786968057">
          <w:marLeft w:val="0"/>
          <w:marRight w:val="0"/>
          <w:marTop w:val="0"/>
          <w:marBottom w:val="0"/>
          <w:divBdr>
            <w:top w:val="none" w:sz="0" w:space="0" w:color="auto"/>
            <w:left w:val="none" w:sz="0" w:space="0" w:color="auto"/>
            <w:bottom w:val="none" w:sz="0" w:space="0" w:color="auto"/>
            <w:right w:val="none" w:sz="0" w:space="0" w:color="auto"/>
          </w:divBdr>
        </w:div>
        <w:div w:id="1046025860">
          <w:marLeft w:val="0"/>
          <w:marRight w:val="0"/>
          <w:marTop w:val="0"/>
          <w:marBottom w:val="0"/>
          <w:divBdr>
            <w:top w:val="none" w:sz="0" w:space="0" w:color="auto"/>
            <w:left w:val="none" w:sz="0" w:space="0" w:color="auto"/>
            <w:bottom w:val="none" w:sz="0" w:space="0" w:color="auto"/>
            <w:right w:val="none" w:sz="0" w:space="0" w:color="auto"/>
          </w:divBdr>
        </w:div>
        <w:div w:id="1133060201">
          <w:marLeft w:val="0"/>
          <w:marRight w:val="0"/>
          <w:marTop w:val="0"/>
          <w:marBottom w:val="0"/>
          <w:divBdr>
            <w:top w:val="none" w:sz="0" w:space="0" w:color="auto"/>
            <w:left w:val="none" w:sz="0" w:space="0" w:color="auto"/>
            <w:bottom w:val="none" w:sz="0" w:space="0" w:color="auto"/>
            <w:right w:val="none" w:sz="0" w:space="0" w:color="auto"/>
          </w:divBdr>
        </w:div>
        <w:div w:id="1781142061">
          <w:marLeft w:val="0"/>
          <w:marRight w:val="0"/>
          <w:marTop w:val="0"/>
          <w:marBottom w:val="0"/>
          <w:divBdr>
            <w:top w:val="none" w:sz="0" w:space="0" w:color="auto"/>
            <w:left w:val="none" w:sz="0" w:space="0" w:color="auto"/>
            <w:bottom w:val="none" w:sz="0" w:space="0" w:color="auto"/>
            <w:right w:val="none" w:sz="0" w:space="0" w:color="auto"/>
          </w:divBdr>
        </w:div>
        <w:div w:id="1200782509">
          <w:marLeft w:val="0"/>
          <w:marRight w:val="0"/>
          <w:marTop w:val="0"/>
          <w:marBottom w:val="0"/>
          <w:divBdr>
            <w:top w:val="none" w:sz="0" w:space="0" w:color="auto"/>
            <w:left w:val="none" w:sz="0" w:space="0" w:color="auto"/>
            <w:bottom w:val="none" w:sz="0" w:space="0" w:color="auto"/>
            <w:right w:val="none" w:sz="0" w:space="0" w:color="auto"/>
          </w:divBdr>
        </w:div>
        <w:div w:id="699089877">
          <w:marLeft w:val="0"/>
          <w:marRight w:val="0"/>
          <w:marTop w:val="0"/>
          <w:marBottom w:val="0"/>
          <w:divBdr>
            <w:top w:val="none" w:sz="0" w:space="0" w:color="auto"/>
            <w:left w:val="none" w:sz="0" w:space="0" w:color="auto"/>
            <w:bottom w:val="none" w:sz="0" w:space="0" w:color="auto"/>
            <w:right w:val="none" w:sz="0" w:space="0" w:color="auto"/>
          </w:divBdr>
        </w:div>
        <w:div w:id="1671761420">
          <w:marLeft w:val="0"/>
          <w:marRight w:val="0"/>
          <w:marTop w:val="0"/>
          <w:marBottom w:val="0"/>
          <w:divBdr>
            <w:top w:val="none" w:sz="0" w:space="0" w:color="auto"/>
            <w:left w:val="none" w:sz="0" w:space="0" w:color="auto"/>
            <w:bottom w:val="none" w:sz="0" w:space="0" w:color="auto"/>
            <w:right w:val="none" w:sz="0" w:space="0" w:color="auto"/>
          </w:divBdr>
        </w:div>
        <w:div w:id="1593972451">
          <w:marLeft w:val="0"/>
          <w:marRight w:val="0"/>
          <w:marTop w:val="0"/>
          <w:marBottom w:val="0"/>
          <w:divBdr>
            <w:top w:val="none" w:sz="0" w:space="0" w:color="auto"/>
            <w:left w:val="none" w:sz="0" w:space="0" w:color="auto"/>
            <w:bottom w:val="none" w:sz="0" w:space="0" w:color="auto"/>
            <w:right w:val="none" w:sz="0" w:space="0" w:color="auto"/>
          </w:divBdr>
        </w:div>
        <w:div w:id="125121774">
          <w:marLeft w:val="0"/>
          <w:marRight w:val="0"/>
          <w:marTop w:val="0"/>
          <w:marBottom w:val="0"/>
          <w:divBdr>
            <w:top w:val="none" w:sz="0" w:space="0" w:color="auto"/>
            <w:left w:val="none" w:sz="0" w:space="0" w:color="auto"/>
            <w:bottom w:val="none" w:sz="0" w:space="0" w:color="auto"/>
            <w:right w:val="none" w:sz="0" w:space="0" w:color="auto"/>
          </w:divBdr>
        </w:div>
        <w:div w:id="790783113">
          <w:marLeft w:val="0"/>
          <w:marRight w:val="0"/>
          <w:marTop w:val="0"/>
          <w:marBottom w:val="0"/>
          <w:divBdr>
            <w:top w:val="none" w:sz="0" w:space="0" w:color="auto"/>
            <w:left w:val="none" w:sz="0" w:space="0" w:color="auto"/>
            <w:bottom w:val="none" w:sz="0" w:space="0" w:color="auto"/>
            <w:right w:val="none" w:sz="0" w:space="0" w:color="auto"/>
          </w:divBdr>
        </w:div>
        <w:div w:id="119421469">
          <w:marLeft w:val="0"/>
          <w:marRight w:val="0"/>
          <w:marTop w:val="0"/>
          <w:marBottom w:val="0"/>
          <w:divBdr>
            <w:top w:val="none" w:sz="0" w:space="0" w:color="auto"/>
            <w:left w:val="none" w:sz="0" w:space="0" w:color="auto"/>
            <w:bottom w:val="none" w:sz="0" w:space="0" w:color="auto"/>
            <w:right w:val="none" w:sz="0" w:space="0" w:color="auto"/>
          </w:divBdr>
        </w:div>
        <w:div w:id="372468368">
          <w:marLeft w:val="0"/>
          <w:marRight w:val="0"/>
          <w:marTop w:val="0"/>
          <w:marBottom w:val="0"/>
          <w:divBdr>
            <w:top w:val="none" w:sz="0" w:space="0" w:color="auto"/>
            <w:left w:val="none" w:sz="0" w:space="0" w:color="auto"/>
            <w:bottom w:val="none" w:sz="0" w:space="0" w:color="auto"/>
            <w:right w:val="none" w:sz="0" w:space="0" w:color="auto"/>
          </w:divBdr>
        </w:div>
        <w:div w:id="1024984067">
          <w:marLeft w:val="0"/>
          <w:marRight w:val="0"/>
          <w:marTop w:val="0"/>
          <w:marBottom w:val="0"/>
          <w:divBdr>
            <w:top w:val="none" w:sz="0" w:space="0" w:color="auto"/>
            <w:left w:val="none" w:sz="0" w:space="0" w:color="auto"/>
            <w:bottom w:val="none" w:sz="0" w:space="0" w:color="auto"/>
            <w:right w:val="none" w:sz="0" w:space="0" w:color="auto"/>
          </w:divBdr>
        </w:div>
        <w:div w:id="2060014293">
          <w:marLeft w:val="0"/>
          <w:marRight w:val="0"/>
          <w:marTop w:val="0"/>
          <w:marBottom w:val="0"/>
          <w:divBdr>
            <w:top w:val="none" w:sz="0" w:space="0" w:color="auto"/>
            <w:left w:val="none" w:sz="0" w:space="0" w:color="auto"/>
            <w:bottom w:val="none" w:sz="0" w:space="0" w:color="auto"/>
            <w:right w:val="none" w:sz="0" w:space="0" w:color="auto"/>
          </w:divBdr>
        </w:div>
        <w:div w:id="1576746635">
          <w:marLeft w:val="0"/>
          <w:marRight w:val="0"/>
          <w:marTop w:val="0"/>
          <w:marBottom w:val="0"/>
          <w:divBdr>
            <w:top w:val="none" w:sz="0" w:space="0" w:color="auto"/>
            <w:left w:val="none" w:sz="0" w:space="0" w:color="auto"/>
            <w:bottom w:val="none" w:sz="0" w:space="0" w:color="auto"/>
            <w:right w:val="none" w:sz="0" w:space="0" w:color="auto"/>
          </w:divBdr>
        </w:div>
        <w:div w:id="1892766913">
          <w:marLeft w:val="0"/>
          <w:marRight w:val="0"/>
          <w:marTop w:val="0"/>
          <w:marBottom w:val="0"/>
          <w:divBdr>
            <w:top w:val="none" w:sz="0" w:space="0" w:color="auto"/>
            <w:left w:val="none" w:sz="0" w:space="0" w:color="auto"/>
            <w:bottom w:val="none" w:sz="0" w:space="0" w:color="auto"/>
            <w:right w:val="none" w:sz="0" w:space="0" w:color="auto"/>
          </w:divBdr>
        </w:div>
        <w:div w:id="530730578">
          <w:marLeft w:val="0"/>
          <w:marRight w:val="0"/>
          <w:marTop w:val="0"/>
          <w:marBottom w:val="0"/>
          <w:divBdr>
            <w:top w:val="none" w:sz="0" w:space="0" w:color="auto"/>
            <w:left w:val="none" w:sz="0" w:space="0" w:color="auto"/>
            <w:bottom w:val="none" w:sz="0" w:space="0" w:color="auto"/>
            <w:right w:val="none" w:sz="0" w:space="0" w:color="auto"/>
          </w:divBdr>
        </w:div>
        <w:div w:id="1330720358">
          <w:marLeft w:val="0"/>
          <w:marRight w:val="0"/>
          <w:marTop w:val="0"/>
          <w:marBottom w:val="0"/>
          <w:divBdr>
            <w:top w:val="none" w:sz="0" w:space="0" w:color="auto"/>
            <w:left w:val="none" w:sz="0" w:space="0" w:color="auto"/>
            <w:bottom w:val="none" w:sz="0" w:space="0" w:color="auto"/>
            <w:right w:val="none" w:sz="0" w:space="0" w:color="auto"/>
          </w:divBdr>
        </w:div>
        <w:div w:id="408694140">
          <w:marLeft w:val="0"/>
          <w:marRight w:val="0"/>
          <w:marTop w:val="0"/>
          <w:marBottom w:val="0"/>
          <w:divBdr>
            <w:top w:val="none" w:sz="0" w:space="0" w:color="auto"/>
            <w:left w:val="none" w:sz="0" w:space="0" w:color="auto"/>
            <w:bottom w:val="none" w:sz="0" w:space="0" w:color="auto"/>
            <w:right w:val="none" w:sz="0" w:space="0" w:color="auto"/>
          </w:divBdr>
        </w:div>
        <w:div w:id="67308545">
          <w:marLeft w:val="0"/>
          <w:marRight w:val="0"/>
          <w:marTop w:val="0"/>
          <w:marBottom w:val="0"/>
          <w:divBdr>
            <w:top w:val="none" w:sz="0" w:space="0" w:color="auto"/>
            <w:left w:val="none" w:sz="0" w:space="0" w:color="auto"/>
            <w:bottom w:val="none" w:sz="0" w:space="0" w:color="auto"/>
            <w:right w:val="none" w:sz="0" w:space="0" w:color="auto"/>
          </w:divBdr>
        </w:div>
        <w:div w:id="277881589">
          <w:marLeft w:val="0"/>
          <w:marRight w:val="0"/>
          <w:marTop w:val="0"/>
          <w:marBottom w:val="0"/>
          <w:divBdr>
            <w:top w:val="none" w:sz="0" w:space="0" w:color="auto"/>
            <w:left w:val="none" w:sz="0" w:space="0" w:color="auto"/>
            <w:bottom w:val="none" w:sz="0" w:space="0" w:color="auto"/>
            <w:right w:val="none" w:sz="0" w:space="0" w:color="auto"/>
          </w:divBdr>
        </w:div>
      </w:divsChild>
    </w:div>
    <w:div w:id="61676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4A8121-6E90-49B5-B438-E90380BBA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7</Pages>
  <Words>1766</Words>
  <Characters>10068</Characters>
  <Application>Microsoft Office Word</Application>
  <DocSecurity>0</DocSecurity>
  <Lines>83</Lines>
  <Paragraphs>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Mirka</cp:lastModifiedBy>
  <cp:revision>32</cp:revision>
  <cp:lastPrinted>2019-01-29T14:50:00Z</cp:lastPrinted>
  <dcterms:created xsi:type="dcterms:W3CDTF">2018-05-24T11:08:00Z</dcterms:created>
  <dcterms:modified xsi:type="dcterms:W3CDTF">2019-02-04T07:51:00Z</dcterms:modified>
</cp:coreProperties>
</file>